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14E64" w:rsidRDefault="00B14E64">
      <w:pPr>
        <w:jc w:val="right"/>
      </w:pPr>
    </w:p>
    <w:p w:rsidR="00B14E64" w:rsidRDefault="00B14E64">
      <w:pPr>
        <w:jc w:val="right"/>
        <w:rPr>
          <w:b/>
        </w:rPr>
      </w:pPr>
    </w:p>
    <w:p w:rsidR="00B14E64" w:rsidRPr="0057692E" w:rsidRDefault="00B14E64" w:rsidP="00DC772C">
      <w:pPr>
        <w:jc w:val="center"/>
        <w:rPr>
          <w:rFonts w:eastAsia="Times New Roman" w:cs="Times New Roman"/>
          <w:color w:val="auto"/>
          <w:kern w:val="0"/>
          <w:lang w:bidi="ar-S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3pt;visibility:visible">
            <v:imagedata r:id="rId7" o:title=""/>
          </v:shape>
        </w:pict>
      </w:r>
    </w:p>
    <w:p w:rsidR="00B14E64" w:rsidRPr="0057692E" w:rsidRDefault="00B14E64" w:rsidP="0057692E">
      <w:pPr>
        <w:jc w:val="center"/>
        <w:rPr>
          <w:rFonts w:eastAsia="Times New Roman" w:cs="Times New Roman"/>
          <w:color w:val="auto"/>
          <w:kern w:val="0"/>
          <w:lang w:bidi="ar-SA"/>
        </w:rPr>
      </w:pPr>
      <w:r w:rsidRPr="0057692E">
        <w:rPr>
          <w:rFonts w:eastAsia="Times New Roman" w:cs="Times New Roman"/>
          <w:b/>
          <w:color w:val="auto"/>
          <w:kern w:val="0"/>
          <w:sz w:val="32"/>
          <w:lang w:bidi="ar-SA"/>
        </w:rPr>
        <w:t>Администрация города Кирсанова</w:t>
      </w:r>
    </w:p>
    <w:p w:rsidR="00B14E64" w:rsidRPr="0057692E" w:rsidRDefault="00B14E64" w:rsidP="0057692E">
      <w:pPr>
        <w:keepNext/>
        <w:tabs>
          <w:tab w:val="num" w:pos="432"/>
        </w:tabs>
        <w:ind w:left="432" w:hanging="432"/>
        <w:jc w:val="center"/>
        <w:outlineLvl w:val="0"/>
        <w:rPr>
          <w:rFonts w:eastAsia="Times New Roman" w:cs="Times New Roman"/>
          <w:b/>
          <w:color w:val="auto"/>
          <w:kern w:val="0"/>
          <w:sz w:val="32"/>
          <w:lang w:bidi="ar-SA"/>
        </w:rPr>
      </w:pPr>
      <w:r w:rsidRPr="0057692E">
        <w:rPr>
          <w:rFonts w:eastAsia="Times New Roman" w:cs="Times New Roman"/>
          <w:b/>
          <w:color w:val="auto"/>
          <w:kern w:val="0"/>
          <w:sz w:val="32"/>
          <w:lang w:bidi="ar-SA"/>
        </w:rPr>
        <w:t>Тамбовской области</w:t>
      </w:r>
    </w:p>
    <w:p w:rsidR="00B14E64" w:rsidRPr="0057692E" w:rsidRDefault="00B14E64" w:rsidP="0057692E">
      <w:pPr>
        <w:jc w:val="center"/>
        <w:rPr>
          <w:rFonts w:eastAsia="Times New Roman" w:cs="Times New Roman"/>
          <w:b/>
          <w:color w:val="auto"/>
          <w:kern w:val="0"/>
          <w:sz w:val="32"/>
          <w:lang w:bidi="ar-SA"/>
        </w:rPr>
      </w:pPr>
    </w:p>
    <w:p w:rsidR="00B14E64" w:rsidRPr="0057692E" w:rsidRDefault="00B14E64" w:rsidP="0057692E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rFonts w:eastAsia="Times New Roman" w:cs="Times New Roman"/>
          <w:b/>
          <w:color w:val="auto"/>
          <w:kern w:val="0"/>
          <w:sz w:val="48"/>
          <w:lang w:bidi="ar-SA"/>
        </w:rPr>
      </w:pPr>
      <w:r w:rsidRPr="0057692E">
        <w:rPr>
          <w:rFonts w:eastAsia="Times New Roman" w:cs="Times New Roman"/>
          <w:b/>
          <w:color w:val="auto"/>
          <w:kern w:val="0"/>
          <w:sz w:val="48"/>
          <w:lang w:bidi="ar-SA"/>
        </w:rPr>
        <w:t>ПОСТАНОВЛЕНИЕ</w:t>
      </w:r>
    </w:p>
    <w:p w:rsidR="00B14E64" w:rsidRPr="0057692E" w:rsidRDefault="00B14E64" w:rsidP="0057692E">
      <w:pPr>
        <w:jc w:val="center"/>
        <w:rPr>
          <w:rFonts w:eastAsia="Times New Roman" w:cs="Times New Roman"/>
          <w:b/>
          <w:color w:val="auto"/>
          <w:kern w:val="0"/>
          <w:sz w:val="48"/>
          <w:lang w:bidi="ar-SA"/>
        </w:rPr>
      </w:pPr>
    </w:p>
    <w:p w:rsidR="00B14E64" w:rsidRPr="0057692E" w:rsidRDefault="00B14E64" w:rsidP="0057692E">
      <w:pPr>
        <w:autoSpaceDE w:val="0"/>
        <w:jc w:val="both"/>
        <w:rPr>
          <w:rFonts w:eastAsia="Times New Roman" w:cs="Times New Roman"/>
          <w:color w:val="auto"/>
          <w:kern w:val="0"/>
          <w:lang w:bidi="ar-SA"/>
        </w:rPr>
      </w:pPr>
      <w:r w:rsidRPr="0057692E">
        <w:rPr>
          <w:rFonts w:eastAsia="Times New Roman" w:cs="Times New Roman"/>
          <w:b/>
          <w:color w:val="auto"/>
          <w:kern w:val="0"/>
          <w:szCs w:val="28"/>
          <w:lang w:bidi="ar-SA"/>
        </w:rPr>
        <w:t>«</w:t>
      </w:r>
      <w:r>
        <w:rPr>
          <w:rFonts w:eastAsia="Times New Roman" w:cs="Times New Roman"/>
          <w:b/>
          <w:color w:val="auto"/>
          <w:kern w:val="0"/>
          <w:szCs w:val="28"/>
          <w:lang w:bidi="ar-SA"/>
        </w:rPr>
        <w:t>28</w:t>
      </w:r>
      <w:r w:rsidRPr="0057692E">
        <w:rPr>
          <w:rFonts w:eastAsia="Times New Roman" w:cs="Times New Roman"/>
          <w:b/>
          <w:color w:val="auto"/>
          <w:kern w:val="0"/>
          <w:szCs w:val="28"/>
          <w:lang w:bidi="ar-SA"/>
        </w:rPr>
        <w:t>»</w:t>
      </w:r>
      <w:r>
        <w:rPr>
          <w:rFonts w:eastAsia="Times New Roman" w:cs="Times New Roman"/>
          <w:b/>
          <w:color w:val="auto"/>
          <w:kern w:val="0"/>
          <w:szCs w:val="28"/>
          <w:lang w:bidi="ar-SA"/>
        </w:rPr>
        <w:t xml:space="preserve"> </w:t>
      </w:r>
      <w:r w:rsidRPr="00AB21C2">
        <w:rPr>
          <w:rFonts w:eastAsia="Times New Roman" w:cs="Times New Roman"/>
          <w:b/>
          <w:color w:val="auto"/>
          <w:kern w:val="0"/>
          <w:szCs w:val="28"/>
          <w:u w:val="single"/>
          <w:lang w:bidi="ar-SA"/>
        </w:rPr>
        <w:t xml:space="preserve">декабря </w:t>
      </w:r>
      <w:smartTag w:uri="urn:schemas-microsoft-com:office:smarttags" w:element="metricconverter">
        <w:smartTagPr>
          <w:attr w:name="ProductID" w:val="2021 г"/>
        </w:smartTagPr>
        <w:r w:rsidRPr="0057692E">
          <w:rPr>
            <w:rFonts w:eastAsia="Times New Roman" w:cs="Times New Roman"/>
            <w:b/>
            <w:color w:val="auto"/>
            <w:kern w:val="0"/>
            <w:szCs w:val="28"/>
            <w:lang w:bidi="ar-SA"/>
          </w:rPr>
          <w:t>2021 г</w:t>
        </w:r>
      </w:smartTag>
      <w:r w:rsidRPr="0057692E">
        <w:rPr>
          <w:rFonts w:eastAsia="Times New Roman" w:cs="Times New Roman"/>
          <w:b/>
          <w:color w:val="auto"/>
          <w:kern w:val="0"/>
          <w:szCs w:val="28"/>
          <w:lang w:bidi="ar-SA"/>
        </w:rPr>
        <w:t xml:space="preserve">.               г. Кирсанов                        № </w:t>
      </w:r>
      <w:r>
        <w:rPr>
          <w:rFonts w:eastAsia="Times New Roman" w:cs="Times New Roman"/>
          <w:b/>
          <w:color w:val="auto"/>
          <w:kern w:val="0"/>
          <w:szCs w:val="28"/>
          <w:lang w:bidi="ar-SA"/>
        </w:rPr>
        <w:t>1142</w:t>
      </w:r>
    </w:p>
    <w:p w:rsidR="00B14E64" w:rsidRPr="0057692E" w:rsidRDefault="00B14E64" w:rsidP="0057692E">
      <w:pPr>
        <w:widowControl w:val="0"/>
        <w:jc w:val="center"/>
        <w:rPr>
          <w:rFonts w:eastAsia="Times New Roman"/>
          <w:b/>
          <w:bCs/>
          <w:color w:val="auto"/>
          <w:kern w:val="0"/>
          <w:szCs w:val="28"/>
          <w:lang w:eastAsia="ru-RU"/>
        </w:rPr>
      </w:pPr>
    </w:p>
    <w:p w:rsidR="00B14E64" w:rsidRDefault="00B14E64">
      <w:pPr>
        <w:pStyle w:val="Standard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14E64" w:rsidRDefault="00B14E64" w:rsidP="0057692E">
      <w:pPr>
        <w:pStyle w:val="Standard"/>
        <w:jc w:val="both"/>
        <w:rPr>
          <w:rFonts w:eastAsia="Times New Roman" w:cs="Times New Roman"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bookmarkStart w:id="0" w:name="__DdeLink__7651_346669667"/>
      <w:bookmarkEnd w:id="0"/>
      <w:r>
        <w:rPr>
          <w:rFonts w:cs="Times New Roman"/>
          <w:sz w:val="28"/>
          <w:szCs w:val="28"/>
        </w:rPr>
        <w:t>«</w:t>
      </w:r>
      <w:r>
        <w:rPr>
          <w:rFonts w:cs="Times New Roman"/>
          <w:color w:val="000000"/>
          <w:sz w:val="28"/>
          <w:szCs w:val="28"/>
        </w:rPr>
        <w:t>Передача в собственность граждан занимаемых ими жилых помещений жилищного фонда (приватизация жилищного фонда)</w:t>
      </w:r>
      <w:r>
        <w:rPr>
          <w:rFonts w:cs="Times New Roman"/>
          <w:sz w:val="28"/>
          <w:szCs w:val="28"/>
        </w:rPr>
        <w:t xml:space="preserve">» </w:t>
      </w:r>
    </w:p>
    <w:p w:rsidR="00B14E64" w:rsidRDefault="00B14E64">
      <w:pPr>
        <w:pStyle w:val="Standard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14E64" w:rsidRDefault="00B14E64">
      <w:pPr>
        <w:pStyle w:val="Standard"/>
        <w:ind w:firstLine="709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>
        <w:rPr>
          <w:rFonts w:cs="Times New Roman"/>
          <w:iCs/>
          <w:sz w:val="28"/>
          <w:szCs w:val="28"/>
        </w:rPr>
        <w:t xml:space="preserve">с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Федеральны</w:t>
      </w:r>
      <w:r>
        <w:rPr>
          <w:rFonts w:cs="Times New Roman"/>
          <w:color w:val="000000"/>
          <w:sz w:val="28"/>
          <w:szCs w:val="28"/>
        </w:rPr>
        <w:t>м законом от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27.07.2010 № 210</w:t>
      </w:r>
      <w:r>
        <w:rPr>
          <w:rFonts w:cs="Times New Roman"/>
          <w:iCs/>
          <w:sz w:val="28"/>
          <w:szCs w:val="28"/>
        </w:rPr>
        <w:t>-ФЗ «Об организации предоставления государственных и муниципальных услуг», Федеральным законом от 06.10.2003 № 131-ФЗ «Об общих принципах организации м</w:t>
      </w:r>
      <w:r>
        <w:rPr>
          <w:rFonts w:cs="Times New Roman"/>
          <w:sz w:val="28"/>
          <w:szCs w:val="28"/>
        </w:rPr>
        <w:t>естного самоуправления в Российской Федерации», п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остановлением администрации города от 29.10.2019г. №1213 «Об утверждении Порядка разработки и утверждения административных регламентов предоставления муниципальных услуг администрацией города Кирсанова», администрация города Кирсанова</w:t>
      </w:r>
      <w:r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B14E64" w:rsidRDefault="00B14E64">
      <w:pPr>
        <w:pStyle w:val="Standard"/>
        <w:ind w:firstLine="709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1. Утвердить административный регламент предоставления муниципальной услуги «</w:t>
      </w:r>
      <w:r>
        <w:rPr>
          <w:rFonts w:cs="Times New Roman"/>
          <w:color w:val="000000"/>
          <w:sz w:val="28"/>
          <w:szCs w:val="28"/>
        </w:rPr>
        <w:t>Передача в собственность граждан занимаемых ими жилых помещений жилищного фонда (приватизация жилищного фонда)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» согласно приложению.</w:t>
      </w:r>
    </w:p>
    <w:p w:rsidR="00B14E64" w:rsidRDefault="00B14E64">
      <w:pPr>
        <w:ind w:firstLine="709"/>
        <w:jc w:val="both"/>
      </w:pPr>
      <w:r>
        <w:rPr>
          <w:rFonts w:eastAsia="Times New Roman" w:cs="Times New Roman"/>
          <w:szCs w:val="28"/>
          <w:lang w:eastAsia="ru-RU"/>
        </w:rPr>
        <w:t>2. Признать утратившими силу постановления администрации города Кирсанова:</w:t>
      </w:r>
    </w:p>
    <w:p w:rsidR="00B14E64" w:rsidRDefault="00B14E64">
      <w:pPr>
        <w:ind w:firstLine="709"/>
        <w:jc w:val="both"/>
      </w:pPr>
      <w:r>
        <w:rPr>
          <w:rFonts w:eastAsia="Times New Roman" w:cs="Times New Roman"/>
          <w:szCs w:val="28"/>
          <w:lang w:eastAsia="ru-RU"/>
        </w:rPr>
        <w:t>от 01.10.2012 года № 1321 «Об утверждении Административного регламента предоставления муниципальной услуги «Заключение договора о безвозмездной передаче жилых помещений в собственность</w:t>
      </w:r>
      <w:r w:rsidRPr="00620BC6">
        <w:t xml:space="preserve"> </w:t>
      </w:r>
      <w:r w:rsidRPr="00620BC6">
        <w:rPr>
          <w:rFonts w:eastAsia="Times New Roman" w:cs="Times New Roman"/>
          <w:szCs w:val="28"/>
          <w:lang w:eastAsia="ru-RU"/>
        </w:rPr>
        <w:t>на территории городского округа – гор</w:t>
      </w:r>
      <w:r>
        <w:rPr>
          <w:rFonts w:eastAsia="Times New Roman" w:cs="Times New Roman"/>
          <w:szCs w:val="28"/>
          <w:lang w:eastAsia="ru-RU"/>
        </w:rPr>
        <w:t>од Кирсанов Тамбовской области»;</w:t>
      </w:r>
    </w:p>
    <w:p w:rsidR="00B14E64" w:rsidRDefault="00B14E6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0BC6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26</w:t>
      </w:r>
      <w:r w:rsidRPr="00620BC6">
        <w:rPr>
          <w:rFonts w:eastAsia="Times New Roman" w:cs="Times New Roman"/>
          <w:szCs w:val="28"/>
          <w:lang w:eastAsia="ru-RU"/>
        </w:rPr>
        <w:t>.0</w:t>
      </w:r>
      <w:r>
        <w:rPr>
          <w:rFonts w:eastAsia="Times New Roman" w:cs="Times New Roman"/>
          <w:szCs w:val="28"/>
          <w:lang w:eastAsia="ru-RU"/>
        </w:rPr>
        <w:t>9</w:t>
      </w:r>
      <w:r w:rsidRPr="00620BC6">
        <w:rPr>
          <w:rFonts w:eastAsia="Times New Roman" w:cs="Times New Roman"/>
          <w:szCs w:val="28"/>
          <w:lang w:eastAsia="ru-RU"/>
        </w:rPr>
        <w:t>.20</w:t>
      </w:r>
      <w:r>
        <w:rPr>
          <w:rFonts w:eastAsia="Times New Roman" w:cs="Times New Roman"/>
          <w:szCs w:val="28"/>
          <w:lang w:eastAsia="ru-RU"/>
        </w:rPr>
        <w:t>13</w:t>
      </w:r>
      <w:r w:rsidRPr="00620BC6">
        <w:rPr>
          <w:rFonts w:eastAsia="Times New Roman" w:cs="Times New Roman"/>
          <w:szCs w:val="28"/>
          <w:lang w:eastAsia="ru-RU"/>
        </w:rPr>
        <w:t xml:space="preserve"> года № </w:t>
      </w:r>
      <w:r>
        <w:rPr>
          <w:rFonts w:eastAsia="Times New Roman" w:cs="Times New Roman"/>
          <w:szCs w:val="28"/>
          <w:lang w:eastAsia="ru-RU"/>
        </w:rPr>
        <w:t>1209</w:t>
      </w:r>
      <w:r w:rsidRPr="00620BC6">
        <w:rPr>
          <w:rFonts w:eastAsia="Times New Roman" w:cs="Times New Roman"/>
          <w:szCs w:val="28"/>
          <w:lang w:eastAsia="ru-RU"/>
        </w:rPr>
        <w:t xml:space="preserve"> «О внесении изменений в</w:t>
      </w:r>
      <w:r>
        <w:rPr>
          <w:rFonts w:eastAsia="Times New Roman" w:cs="Times New Roman"/>
          <w:szCs w:val="28"/>
          <w:lang w:eastAsia="ru-RU"/>
        </w:rPr>
        <w:t xml:space="preserve"> приложение</w:t>
      </w:r>
      <w:r w:rsidRPr="00620BC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к </w:t>
      </w:r>
      <w:r w:rsidRPr="00620BC6">
        <w:rPr>
          <w:rFonts w:eastAsia="Times New Roman" w:cs="Times New Roman"/>
          <w:szCs w:val="28"/>
          <w:lang w:eastAsia="ru-RU"/>
        </w:rPr>
        <w:t>постановлени</w:t>
      </w:r>
      <w:r>
        <w:rPr>
          <w:rFonts w:eastAsia="Times New Roman" w:cs="Times New Roman"/>
          <w:szCs w:val="28"/>
          <w:lang w:eastAsia="ru-RU"/>
        </w:rPr>
        <w:t>ю</w:t>
      </w:r>
      <w:r w:rsidRPr="00620BC6">
        <w:rPr>
          <w:rFonts w:eastAsia="Times New Roman" w:cs="Times New Roman"/>
          <w:szCs w:val="28"/>
          <w:lang w:eastAsia="ru-RU"/>
        </w:rPr>
        <w:t xml:space="preserve"> администрации города Кирсанова от 01.10.2012 года № 1321 «Об утверждении административного регламента предоставления муниципальной услуги «Заключение договора о безвозмездной передаче жилых помещений в собственность</w:t>
      </w:r>
      <w:r>
        <w:rPr>
          <w:rFonts w:eastAsia="Times New Roman" w:cs="Times New Roman"/>
          <w:szCs w:val="28"/>
          <w:lang w:eastAsia="ru-RU"/>
        </w:rPr>
        <w:t xml:space="preserve"> на территории городского округа – город Кирсанов Тамбовской области</w:t>
      </w:r>
      <w:r w:rsidRPr="00620BC6">
        <w:rPr>
          <w:rFonts w:eastAsia="Times New Roman" w:cs="Times New Roman"/>
          <w:szCs w:val="28"/>
          <w:lang w:eastAsia="ru-RU"/>
        </w:rPr>
        <w:t>»;</w:t>
      </w:r>
    </w:p>
    <w:p w:rsidR="00B14E64" w:rsidRDefault="00B14E64">
      <w:pPr>
        <w:ind w:firstLine="709"/>
        <w:jc w:val="both"/>
      </w:pPr>
      <w:r>
        <w:rPr>
          <w:rFonts w:eastAsia="Times New Roman" w:cs="Times New Roman"/>
          <w:szCs w:val="28"/>
          <w:lang w:eastAsia="ru-RU"/>
        </w:rPr>
        <w:t>от 14.05.2015 года № 532 «О внесении изменений в постановление администрации города Кирсанова от 01.10.2012 года № 1321 «Об утверждении административного регламента предоставления муниципальной услуги «Заключение договора о безвозмездной передаче жилых помещений в собственность</w:t>
      </w:r>
      <w:r w:rsidRPr="00620BC6">
        <w:t xml:space="preserve"> </w:t>
      </w:r>
      <w:r w:rsidRPr="00620BC6">
        <w:rPr>
          <w:rFonts w:eastAsia="Times New Roman" w:cs="Times New Roman"/>
          <w:szCs w:val="28"/>
          <w:lang w:eastAsia="ru-RU"/>
        </w:rPr>
        <w:t>на территории городского округа – гор</w:t>
      </w:r>
      <w:r>
        <w:rPr>
          <w:rFonts w:eastAsia="Times New Roman" w:cs="Times New Roman"/>
          <w:szCs w:val="28"/>
          <w:lang w:eastAsia="ru-RU"/>
        </w:rPr>
        <w:t>од Кирсанов Тамбовской области»;</w:t>
      </w:r>
    </w:p>
    <w:p w:rsidR="00B14E64" w:rsidRDefault="00B14E64">
      <w:pPr>
        <w:ind w:firstLine="709"/>
        <w:jc w:val="both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от 28.06.2016 года № 660 «О внесении изменений в постановление администрации города Кирсанова от 01.10.2012 года № 1321 «Об утверждении административного регламента предоставления муниципальной услуги «Заключение договора о безвозмездной передаче жилых помещений в собственность»;</w:t>
      </w:r>
    </w:p>
    <w:p w:rsidR="00B14E64" w:rsidRDefault="00B14E64">
      <w:pPr>
        <w:ind w:firstLine="709"/>
        <w:jc w:val="both"/>
      </w:pPr>
      <w:r>
        <w:rPr>
          <w:rFonts w:eastAsia="Times New Roman" w:cs="Times New Roman"/>
          <w:szCs w:val="28"/>
          <w:lang w:eastAsia="ru-RU"/>
        </w:rPr>
        <w:t>от 13.06.2019 года № 653 «О внесении изменений в постановление администрации города Кирсанова от 01.10.2012 года № 1321 «Об утверждении административного регламента предоставления муниципальной услуги «Заключение договора о безвозмездной передаче жилых помещений в собственность»;</w:t>
      </w:r>
    </w:p>
    <w:p w:rsidR="00B14E64" w:rsidRDefault="00B14E64">
      <w:pPr>
        <w:ind w:firstLine="709"/>
        <w:jc w:val="both"/>
      </w:pPr>
      <w:r>
        <w:rPr>
          <w:rFonts w:eastAsia="Times New Roman" w:cs="Times New Roman"/>
          <w:szCs w:val="28"/>
          <w:lang w:eastAsia="ru-RU"/>
        </w:rPr>
        <w:t>от 25.12.2019 года № 1411 «О внесении изменений в постановление администрации города Кирсанова от 01.10.2012 года № 1321 «Об утверждении административного регламента предоставления муниципальной услуги «Заключение договора о безвозмездной передаче жилых помещений в собственность».</w:t>
      </w:r>
    </w:p>
    <w:p w:rsidR="00B14E64" w:rsidRDefault="00B14E64">
      <w:pPr>
        <w:pStyle w:val="Standard"/>
        <w:ind w:firstLine="709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3. Разместить (опубликовать) настоящее постановление в периодическом печатном издании «Кирсановский вестник», в сетевом издании «Кирсанов.Онлайн» (www.tvkirsanov.ru) и на официальном сайте администрации города </w:t>
      </w:r>
      <w:hyperlink r:id="rId8">
        <w:r>
          <w:rPr>
            <w:rStyle w:val="-"/>
            <w:rFonts w:eastAsia="Times New Roman" w:cs="Times New Roman"/>
            <w:color w:val="000000"/>
            <w:sz w:val="28"/>
            <w:szCs w:val="28"/>
            <w:lang w:eastAsia="ru-RU"/>
          </w:rPr>
          <w:t>https://g37.tmbreg.ru/</w:t>
        </w:r>
      </w:hyperlink>
    </w:p>
    <w:p w:rsidR="00B14E64" w:rsidRDefault="00B14E64">
      <w:pPr>
        <w:pStyle w:val="Standard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4. Контроль за исполнением настоящего постановления возложить на председателя комитета по управлению муниципальным имуществом администрации города А. М. Мавлютову.</w:t>
      </w:r>
    </w:p>
    <w:p w:rsidR="00B14E64" w:rsidRDefault="00B14E64">
      <w:pPr>
        <w:pStyle w:val="Standard"/>
        <w:ind w:firstLine="53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14E64" w:rsidRDefault="00B14E64">
      <w:pPr>
        <w:pStyle w:val="Standard"/>
        <w:ind w:firstLine="53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14E64" w:rsidRDefault="00B14E64">
      <w:pPr>
        <w:pStyle w:val="Standard"/>
        <w:ind w:firstLine="53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14E64" w:rsidRDefault="00B14E64">
      <w:pPr>
        <w:pStyle w:val="Standard"/>
        <w:jc w:val="center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Глава города                                                                              С.А. Павлов</w:t>
      </w:r>
    </w:p>
    <w:p w:rsidR="00B14E64" w:rsidRDefault="00B14E64">
      <w:pPr>
        <w:pStyle w:val="Standard"/>
        <w:jc w:val="both"/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</w:pPr>
    </w:p>
    <w:p w:rsidR="00B14E64" w:rsidRDefault="00B14E64">
      <w:pPr>
        <w:pStyle w:val="Standard"/>
        <w:ind w:firstLine="53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14E64" w:rsidRDefault="00B14E64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B14E64" w:rsidRDefault="00B14E64">
      <w:pPr>
        <w:contextualSpacing/>
        <w:jc w:val="right"/>
        <w:rPr>
          <w:szCs w:val="28"/>
        </w:rPr>
      </w:pPr>
      <w:r>
        <w:rPr>
          <w:szCs w:val="28"/>
        </w:rPr>
        <w:t>ПРИЛОЖЕНИЕ</w:t>
      </w:r>
    </w:p>
    <w:p w:rsidR="00B14E64" w:rsidRDefault="00B14E64">
      <w:pPr>
        <w:contextualSpacing/>
        <w:jc w:val="right"/>
      </w:pPr>
      <w:r>
        <w:rPr>
          <w:szCs w:val="28"/>
        </w:rPr>
        <w:t>УТВЕРЖДЕН</w:t>
      </w:r>
    </w:p>
    <w:p w:rsidR="00B14E64" w:rsidRDefault="00B14E64">
      <w:pPr>
        <w:contextualSpacing/>
        <w:jc w:val="right"/>
        <w:rPr>
          <w:szCs w:val="28"/>
        </w:rPr>
      </w:pPr>
      <w:r>
        <w:rPr>
          <w:szCs w:val="28"/>
        </w:rPr>
        <w:t>постановлением администрации города</w:t>
      </w:r>
    </w:p>
    <w:p w:rsidR="00B14E64" w:rsidRDefault="00B14E64">
      <w:pPr>
        <w:contextualSpacing/>
        <w:jc w:val="right"/>
      </w:pPr>
      <w:r>
        <w:rPr>
          <w:szCs w:val="28"/>
        </w:rPr>
        <w:t xml:space="preserve">от 28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szCs w:val="28"/>
          </w:rPr>
          <w:t>2021 г</w:t>
        </w:r>
      </w:smartTag>
      <w:r>
        <w:rPr>
          <w:szCs w:val="28"/>
        </w:rPr>
        <w:t xml:space="preserve">. № </w:t>
      </w:r>
      <w:bookmarkStart w:id="1" w:name="_GoBack"/>
      <w:bookmarkEnd w:id="1"/>
      <w:r>
        <w:rPr>
          <w:szCs w:val="28"/>
        </w:rPr>
        <w:t>1142</w:t>
      </w:r>
    </w:p>
    <w:p w:rsidR="00B14E64" w:rsidRDefault="00B14E64">
      <w:pPr>
        <w:contextualSpacing/>
        <w:jc w:val="center"/>
        <w:rPr>
          <w:szCs w:val="28"/>
        </w:rPr>
      </w:pPr>
    </w:p>
    <w:p w:rsidR="00B14E64" w:rsidRDefault="00B14E64">
      <w:pPr>
        <w:contextualSpacing/>
        <w:jc w:val="center"/>
        <w:rPr>
          <w:szCs w:val="28"/>
        </w:rPr>
      </w:pPr>
    </w:p>
    <w:p w:rsidR="00B14E64" w:rsidRDefault="00B14E64">
      <w:pPr>
        <w:contextualSpacing/>
        <w:jc w:val="center"/>
      </w:pPr>
      <w:r>
        <w:rPr>
          <w:szCs w:val="28"/>
        </w:rPr>
        <w:t>АДМИНИСТРАТИВНЫЙ РЕГЛАМЕНТ</w:t>
      </w:r>
    </w:p>
    <w:p w:rsidR="00B14E64" w:rsidRDefault="00B14E64">
      <w:pPr>
        <w:contextualSpacing/>
        <w:jc w:val="center"/>
        <w:rPr>
          <w:szCs w:val="28"/>
        </w:rPr>
      </w:pPr>
      <w:r>
        <w:rPr>
          <w:szCs w:val="28"/>
        </w:rPr>
        <w:t>предоставления муниципальной услуги</w:t>
      </w:r>
    </w:p>
    <w:p w:rsidR="00B14E64" w:rsidRDefault="00B14E64">
      <w:pPr>
        <w:contextualSpacing/>
        <w:jc w:val="center"/>
      </w:pPr>
      <w:r>
        <w:rPr>
          <w:b/>
          <w:bCs/>
          <w:szCs w:val="28"/>
        </w:rPr>
        <w:t>«</w:t>
      </w:r>
      <w:r>
        <w:rPr>
          <w:rStyle w:val="a3"/>
          <w:b/>
          <w:bCs/>
          <w:sz w:val="28"/>
          <w:szCs w:val="28"/>
        </w:rPr>
        <w:t>Передача</w:t>
      </w:r>
      <w:r>
        <w:rPr>
          <w:b/>
          <w:bCs/>
          <w:szCs w:val="28"/>
        </w:rPr>
        <w:t xml:space="preserve"> в собственность граждан занимаемых ими жилых помещений жилищного фонда (приватизация жилищного фонда)» </w:t>
      </w: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1. Общие положения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Административный регламент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 на территории муниципального образования городской округ – город Кирсанов Тамбовской области (далее – административный регламент) разработан в целях повышения качества и доступности предоставления указанной муниципальной услуги и определяет порядок и стандарт ее предоставления.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1.1. Круг заявителей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Заявителями на предоставление муниципальной услуги являются наниматели жилых помещений, находящихся в муниципальной собственности по договору социального найма, и (или) члены семьи нанимателя, либо их законные представители (далее — представитель заявителя), обратившиеся с запросом о предоставлении муниципальной услуги (далее - заявитель, заявители).</w:t>
      </w:r>
    </w:p>
    <w:p w:rsidR="00B14E64" w:rsidRDefault="00B14E64">
      <w:pPr>
        <w:ind w:firstLine="709"/>
        <w:contextualSpacing/>
        <w:jc w:val="both"/>
      </w:pPr>
      <w:r>
        <w:t>Жилые помещения, в которых проживают исключительно несовершеннолетние в возрасте до 14 лет, передаются им в собственность по заявлению родителей (усыновителей), опекунов с предварительного разрешения органов опеки и попечительства либо по инициативе указанных органов. Жилые помещения, в которых проживают исключительно несовершеннолетние в возрасте от 14 до 18 лет, передаются им в собственность по их заявлению с согласия родителей (усыновителей), попечителей и органов опеки и попечительства.</w:t>
      </w:r>
    </w:p>
    <w:p w:rsidR="00B14E64" w:rsidRDefault="00B14E64">
      <w:pPr>
        <w:ind w:firstLine="709"/>
        <w:contextualSpacing/>
        <w:jc w:val="both"/>
        <w:rPr>
          <w:b/>
          <w:szCs w:val="28"/>
        </w:rPr>
      </w:pP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1.2. Требования к порядку информирования о предоставлении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муниципальной услуги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1.2.1. Информация о предоставлении муниципальной услуги размещается: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1.2.1.1. непосредственно в здании администрации муниципального образования городской округ – город Кирсанов Тамбовской области в комитете по управлению муниципальным имуществом администрации города Кирсанова Тамбовской области (далее - Администрация) в виде средств наглядной 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1.2.1.2. на официальном сайте Администрации в информационно-телекоммуникационной сети «Интернет» http://g37.tmbreg.ru/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http</w:t>
      </w:r>
      <w:r>
        <w:rPr>
          <w:rFonts w:ascii="Times New Roman" w:hAnsi="Times New Roman" w:cs="Times New Roman"/>
          <w:szCs w:val="28"/>
          <w:lang w:val="en-US"/>
        </w:rPr>
        <w:t>s</w:t>
      </w:r>
      <w:r>
        <w:rPr>
          <w:rFonts w:ascii="Times New Roman" w:hAnsi="Times New Roman" w:cs="Times New Roman"/>
          <w:szCs w:val="28"/>
        </w:rPr>
        <w:t>://www.gosuslugi.ru (далее - Единый портал), в государственной информационной системе «Портал государственных и муниципальных услуг (функций) Тамбовской области»  http</w:t>
      </w:r>
      <w:r>
        <w:rPr>
          <w:rFonts w:ascii="Times New Roman" w:hAnsi="Times New Roman" w:cs="Times New Roman"/>
          <w:szCs w:val="28"/>
          <w:lang w:val="en-US"/>
        </w:rPr>
        <w:t>s</w:t>
      </w:r>
      <w:r>
        <w:rPr>
          <w:rFonts w:ascii="Times New Roman" w:hAnsi="Times New Roman" w:cs="Times New Roman"/>
          <w:szCs w:val="28"/>
        </w:rPr>
        <w:t>://</w:t>
      </w:r>
      <w:r>
        <w:rPr>
          <w:rFonts w:ascii="Times New Roman" w:hAnsi="Times New Roman" w:cs="Times New Roman"/>
          <w:szCs w:val="28"/>
          <w:lang w:val="en-US"/>
        </w:rPr>
        <w:t>www</w:t>
      </w:r>
      <w:r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  <w:lang w:val="en-US"/>
        </w:rPr>
        <w:t>gosuslugi</w:t>
      </w:r>
      <w:r>
        <w:rPr>
          <w:rFonts w:ascii="Times New Roman" w:hAnsi="Times New Roman" w:cs="Times New Roman"/>
          <w:szCs w:val="28"/>
        </w:rPr>
        <w:t>68.</w:t>
      </w:r>
      <w:r>
        <w:rPr>
          <w:rFonts w:ascii="Times New Roman" w:hAnsi="Times New Roman" w:cs="Times New Roman"/>
          <w:szCs w:val="28"/>
          <w:lang w:val="en-US"/>
        </w:rPr>
        <w:t>ru</w:t>
      </w:r>
      <w:r>
        <w:rPr>
          <w:rFonts w:ascii="Times New Roman" w:hAnsi="Times New Roman" w:cs="Times New Roman"/>
          <w:szCs w:val="28"/>
        </w:rPr>
        <w:t xml:space="preserve">  (далее — региональный портал).</w:t>
      </w:r>
    </w:p>
    <w:p w:rsidR="00B14E64" w:rsidRDefault="00B14E64">
      <w:pPr>
        <w:ind w:firstLine="709"/>
        <w:contextualSpacing/>
        <w:jc w:val="both"/>
      </w:pPr>
      <w:r>
        <w:rPr>
          <w:rStyle w:val="a3"/>
          <w:sz w:val="28"/>
          <w:szCs w:val="28"/>
        </w:rPr>
        <w:t>Администрация обеспечивает актуализацию информации в течение десяти рабочих дней с момента возникновения необходимости данной актуализации.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Информацию по вопросам предоставления муниципальной услуги заявитель получает обратившись в Администрацию лично в устной или письменной форме, на информационных стендах (информационных уголках) в Администрации, по телефону, по электронной почте, посредством почтовой связи, на официальном сайте Администрации, на Едином портале, региональном портале.</w:t>
      </w:r>
    </w:p>
    <w:p w:rsidR="00B14E64" w:rsidRDefault="00B14E64">
      <w:pPr>
        <w:ind w:firstLine="851"/>
        <w:contextualSpacing/>
        <w:jc w:val="both"/>
        <w:rPr>
          <w:szCs w:val="28"/>
        </w:rPr>
      </w:pPr>
      <w:r>
        <w:rPr>
          <w:szCs w:val="28"/>
        </w:rPr>
        <w:t>Информация о порядке и сроках предоставления муниципальной услуги предоставляется заявителю бесплатно.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1.2.2. Информация о месте нахождения Администрации: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адрес: 393360, Тамбовская область, г.Кирсанов, ул.Советская, д.29.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Прием документов для целей предоставления муниципальной услуги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осуществляется по адресу: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393360, Тамбовская область, г.Кирсанов, ул.Советская, д.29, кабинет 7;.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Телефон: 8 (47537) 3-46-64, 3-26-43.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Официальный сайт Администрации: http://g37.tmbreg.ru.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Адрес электронной почты Администрации: post@g37.tambov.gov.ru.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1.2.3. График работы Администрации:</w:t>
      </w:r>
    </w:p>
    <w:tbl>
      <w:tblPr>
        <w:tblW w:w="936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3227"/>
        <w:gridCol w:w="6133"/>
      </w:tblGrid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понедельник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 08.00 до 17.00</w:t>
            </w:r>
          </w:p>
        </w:tc>
      </w:tr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вторник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 08.00 до 17.00</w:t>
            </w:r>
          </w:p>
        </w:tc>
      </w:tr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среда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 08.00 до 17.00</w:t>
            </w:r>
          </w:p>
        </w:tc>
      </w:tr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четверг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 08.00 до 17.00</w:t>
            </w:r>
          </w:p>
        </w:tc>
      </w:tr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пятница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 08.00 до 17.00</w:t>
            </w:r>
          </w:p>
        </w:tc>
      </w:tr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суббота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выходной день</w:t>
            </w:r>
          </w:p>
        </w:tc>
      </w:tr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воскресенье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выходной день</w:t>
            </w:r>
          </w:p>
        </w:tc>
      </w:tr>
      <w:tr w:rsidR="00B14E64">
        <w:tc>
          <w:tcPr>
            <w:tcW w:w="3227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перерыв на обед</w:t>
            </w:r>
          </w:p>
        </w:tc>
        <w:tc>
          <w:tcPr>
            <w:tcW w:w="6133" w:type="dxa"/>
          </w:tcPr>
          <w:p w:rsidR="00B14E64" w:rsidRDefault="00B14E64">
            <w:pPr>
              <w:pStyle w:val="ConsPlusNormal"/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 12.00 до 13.00</w:t>
            </w:r>
          </w:p>
        </w:tc>
      </w:tr>
    </w:tbl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1.2.4. Часы приема заявителей по вопросам предоставления муниципальной услуги Администрацией:</w:t>
      </w:r>
    </w:p>
    <w:tbl>
      <w:tblPr>
        <w:tblW w:w="936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1987"/>
        <w:gridCol w:w="7373"/>
      </w:tblGrid>
      <w:tr w:rsidR="00B14E64">
        <w:tc>
          <w:tcPr>
            <w:tcW w:w="1987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понедельник</w:t>
            </w:r>
          </w:p>
        </w:tc>
        <w:tc>
          <w:tcPr>
            <w:tcW w:w="7373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неприёмный день</w:t>
            </w:r>
          </w:p>
        </w:tc>
      </w:tr>
      <w:tr w:rsidR="00B14E64">
        <w:tc>
          <w:tcPr>
            <w:tcW w:w="1987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вторник</w:t>
            </w:r>
          </w:p>
        </w:tc>
        <w:tc>
          <w:tcPr>
            <w:tcW w:w="7373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вторник с 9.00 до 16.00, обеденный перерыв с 12.00 до 13.00</w:t>
            </w:r>
          </w:p>
        </w:tc>
      </w:tr>
      <w:tr w:rsidR="00B14E64">
        <w:tc>
          <w:tcPr>
            <w:tcW w:w="1987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среда</w:t>
            </w:r>
          </w:p>
        </w:tc>
        <w:tc>
          <w:tcPr>
            <w:tcW w:w="7373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вторник с 9.00 до 16.00, обеденный перерыв с 12.00 до 13.00</w:t>
            </w:r>
          </w:p>
        </w:tc>
      </w:tr>
      <w:tr w:rsidR="00B14E64">
        <w:tc>
          <w:tcPr>
            <w:tcW w:w="1987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четверг</w:t>
            </w:r>
          </w:p>
        </w:tc>
        <w:tc>
          <w:tcPr>
            <w:tcW w:w="7373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вторник с 9.00 до 16.00, обеденный перерыв с 12.00 до 13.00</w:t>
            </w:r>
          </w:p>
        </w:tc>
      </w:tr>
      <w:tr w:rsidR="00B14E64">
        <w:tc>
          <w:tcPr>
            <w:tcW w:w="1987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пятница</w:t>
            </w:r>
          </w:p>
        </w:tc>
        <w:tc>
          <w:tcPr>
            <w:tcW w:w="7373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неприёмный день</w:t>
            </w:r>
          </w:p>
        </w:tc>
      </w:tr>
      <w:tr w:rsidR="00B14E64">
        <w:tc>
          <w:tcPr>
            <w:tcW w:w="1987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суббота</w:t>
            </w:r>
          </w:p>
        </w:tc>
        <w:tc>
          <w:tcPr>
            <w:tcW w:w="7373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выходной день</w:t>
            </w:r>
          </w:p>
        </w:tc>
      </w:tr>
      <w:tr w:rsidR="00B14E64">
        <w:tc>
          <w:tcPr>
            <w:tcW w:w="1987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воскресенье</w:t>
            </w:r>
          </w:p>
        </w:tc>
        <w:tc>
          <w:tcPr>
            <w:tcW w:w="7373" w:type="dxa"/>
          </w:tcPr>
          <w:p w:rsidR="00B14E64" w:rsidRDefault="00B14E64">
            <w:pPr>
              <w:pStyle w:val="ConsPlusNormal"/>
              <w:ind w:firstLine="0"/>
              <w:contextualSpacing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выходной день</w:t>
            </w:r>
          </w:p>
        </w:tc>
      </w:tr>
    </w:tbl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1.2.5. В предоставлении муниципальной услуги участвуют: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1.2.5.1. Управление Федеральной службы государственной регистрации, кадастра и картографии по Тамбовской области: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а</w:t>
      </w:r>
      <w:r w:rsidRPr="0004468C">
        <w:rPr>
          <w:rFonts w:ascii="Times New Roman" w:hAnsi="Times New Roman" w:cs="Times New Roman"/>
          <w:szCs w:val="28"/>
        </w:rPr>
        <w:t>дрес места нахождения:392000, г.Тамбов, ул.Сергея Рахманинова, д.1А;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т</w:t>
      </w:r>
      <w:r w:rsidRPr="0004468C">
        <w:rPr>
          <w:rFonts w:ascii="Times New Roman" w:hAnsi="Times New Roman" w:cs="Times New Roman"/>
          <w:szCs w:val="28"/>
        </w:rPr>
        <w:t xml:space="preserve">елефон для справок: 8 (4752) 72-80-02; 79-58-05; 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г</w:t>
      </w:r>
      <w:r w:rsidRPr="0004468C">
        <w:rPr>
          <w:rFonts w:ascii="Times New Roman" w:hAnsi="Times New Roman" w:cs="Times New Roman"/>
          <w:szCs w:val="28"/>
        </w:rPr>
        <w:t xml:space="preserve">рафик работы: понедельник – четверг с 8.30 до 17.30; пятница с 8.30 </w:t>
      </w:r>
      <w:r>
        <w:rPr>
          <w:rFonts w:ascii="Times New Roman" w:hAnsi="Times New Roman" w:cs="Times New Roman"/>
          <w:szCs w:val="28"/>
        </w:rPr>
        <w:t xml:space="preserve"> 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04468C">
        <w:rPr>
          <w:rFonts w:ascii="Times New Roman" w:hAnsi="Times New Roman" w:cs="Times New Roman"/>
          <w:szCs w:val="28"/>
        </w:rPr>
        <w:t xml:space="preserve">до16.15; обеденный перерыв с 12.30 до 13.15, выходные дни – суббота, </w:t>
      </w:r>
      <w:r>
        <w:rPr>
          <w:rFonts w:ascii="Times New Roman" w:hAnsi="Times New Roman" w:cs="Times New Roman"/>
          <w:szCs w:val="28"/>
        </w:rPr>
        <w:t xml:space="preserve"> 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 w:rsidRPr="0004468C">
        <w:rPr>
          <w:rFonts w:ascii="Times New Roman" w:hAnsi="Times New Roman" w:cs="Times New Roman"/>
          <w:szCs w:val="28"/>
        </w:rPr>
        <w:t>воскресенье;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о</w:t>
      </w:r>
      <w:r w:rsidRPr="0004468C">
        <w:rPr>
          <w:rFonts w:ascii="Times New Roman" w:hAnsi="Times New Roman" w:cs="Times New Roman"/>
          <w:szCs w:val="28"/>
        </w:rPr>
        <w:t>фициальный сайт организации: http://to68.rosreestr.ru/;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а</w:t>
      </w:r>
      <w:r w:rsidRPr="0004468C">
        <w:rPr>
          <w:rFonts w:ascii="Times New Roman" w:hAnsi="Times New Roman" w:cs="Times New Roman"/>
          <w:szCs w:val="28"/>
        </w:rPr>
        <w:t>дрес электронной почты: 68_upr@rosreestr.ru.</w:t>
      </w:r>
    </w:p>
    <w:p w:rsidR="00B14E64" w:rsidRPr="0004468C" w:rsidRDefault="00B14E64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1.2.5.2. Филиал ФГБУ «Федеральная кадастровая палата Федеральной службы государственной регистрации, кадастра и картографии»</w:t>
      </w:r>
      <w:r w:rsidRPr="0004468C">
        <w:t xml:space="preserve"> </w:t>
      </w:r>
      <w:r w:rsidRPr="0004468C">
        <w:rPr>
          <w:szCs w:val="28"/>
        </w:rPr>
        <w:t>по Тамбовской области:</w:t>
      </w:r>
    </w:p>
    <w:p w:rsidR="00B14E64" w:rsidRPr="0004468C" w:rsidRDefault="00B14E64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адрес места нахождения:</w:t>
      </w:r>
      <w:r w:rsidRPr="0004468C">
        <w:t xml:space="preserve"> 392000, г. Тамбов, б-р Энтузиастов, д. 1</w:t>
      </w:r>
      <w:r w:rsidRPr="0004468C">
        <w:rPr>
          <w:szCs w:val="28"/>
        </w:rPr>
        <w:t>;</w:t>
      </w:r>
    </w:p>
    <w:p w:rsidR="00B14E64" w:rsidRPr="0004468C" w:rsidRDefault="00B14E64" w:rsidP="00B408A7">
      <w:pPr>
        <w:tabs>
          <w:tab w:val="center" w:pos="5032"/>
        </w:tabs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телефон для справок: 8 (4752) 45-97-61, 8 (4752) 51-01-25;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график работы:</w:t>
      </w:r>
      <w:r w:rsidRPr="0004468C">
        <w:t xml:space="preserve"> </w:t>
      </w:r>
      <w:r w:rsidRPr="0004468C">
        <w:rPr>
          <w:szCs w:val="28"/>
        </w:rPr>
        <w:t>пн-чт 08:00–17:00, пт 08:00–16:00, перерыв 12:00–</w:t>
      </w:r>
      <w:r>
        <w:rPr>
          <w:szCs w:val="28"/>
        </w:rPr>
        <w:t xml:space="preserve">  </w:t>
      </w:r>
    </w:p>
    <w:p w:rsidR="00B14E64" w:rsidRPr="0004468C" w:rsidRDefault="00B14E64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12:48, выходные дни – суббота, воскресенье;</w:t>
      </w:r>
    </w:p>
    <w:p w:rsidR="00B14E64" w:rsidRPr="0004468C" w:rsidRDefault="00B14E64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официальный сайт организации:</w:t>
      </w:r>
      <w:r w:rsidRPr="0004468C">
        <w:t xml:space="preserve"> </w:t>
      </w:r>
      <w:r w:rsidRPr="0004468C">
        <w:rPr>
          <w:szCs w:val="28"/>
        </w:rPr>
        <w:t>kadastr.ru;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 w:rsidRPr="0004468C">
        <w:rPr>
          <w:rFonts w:ascii="Times New Roman" w:hAnsi="Times New Roman" w:cs="Times New Roman"/>
          <w:szCs w:val="28"/>
        </w:rPr>
        <w:t>адрес электронной почты:</w:t>
      </w:r>
      <w:r w:rsidRPr="0004468C">
        <w:t xml:space="preserve"> </w:t>
      </w:r>
      <w:r w:rsidRPr="0004468C">
        <w:rPr>
          <w:rFonts w:ascii="Times New Roman" w:hAnsi="Times New Roman" w:cs="Times New Roman"/>
          <w:szCs w:val="28"/>
        </w:rPr>
        <w:t>filial@68.kadastr.ru;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 w:rsidRPr="0004468C">
        <w:rPr>
          <w:rFonts w:ascii="Times New Roman" w:hAnsi="Times New Roman" w:cs="Times New Roman"/>
          <w:szCs w:val="28"/>
        </w:rPr>
        <w:t>1.2.5.3. У</w:t>
      </w:r>
      <w:r w:rsidRPr="0004468C">
        <w:rPr>
          <w:rFonts w:ascii="Times New Roman" w:hAnsi="Times New Roman" w:cs="Times New Roman"/>
          <w:szCs w:val="28"/>
          <w:highlight w:val="white"/>
        </w:rPr>
        <w:t>правление по вопросам миграции УМВД России по Тамбовской области</w:t>
      </w:r>
      <w:r w:rsidRPr="0004468C">
        <w:rPr>
          <w:rFonts w:ascii="Times New Roman" w:hAnsi="Times New Roman" w:cs="Times New Roman"/>
          <w:szCs w:val="28"/>
        </w:rPr>
        <w:t xml:space="preserve"> (далее — УВМ УМВД России по Тамбовской области):</w:t>
      </w:r>
    </w:p>
    <w:p w:rsidR="00B14E64" w:rsidRDefault="00B14E64" w:rsidP="00B509E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04468C">
        <w:rPr>
          <w:rFonts w:ascii="Times New Roman" w:hAnsi="Times New Roman" w:cs="Times New Roman"/>
          <w:szCs w:val="28"/>
        </w:rPr>
        <w:t>адрес места нахождения</w:t>
      </w:r>
      <w:r>
        <w:rPr>
          <w:rFonts w:ascii="Times New Roman" w:hAnsi="Times New Roman" w:cs="Times New Roman"/>
          <w:szCs w:val="28"/>
        </w:rPr>
        <w:t>:</w:t>
      </w:r>
      <w:r w:rsidRPr="0004468C">
        <w:t xml:space="preserve"> </w:t>
      </w:r>
      <w:r w:rsidRPr="0004468C">
        <w:rPr>
          <w:rFonts w:ascii="Times New Roman" w:hAnsi="Times New Roman" w:cs="Times New Roman"/>
          <w:szCs w:val="28"/>
        </w:rPr>
        <w:t xml:space="preserve">392018, Тамбовская область, г. Тамбов, ул. </w:t>
      </w:r>
    </w:p>
    <w:p w:rsidR="00B14E64" w:rsidRPr="0004468C" w:rsidRDefault="00B14E64" w:rsidP="00B509E0">
      <w:pPr>
        <w:pStyle w:val="ConsPlusNormal"/>
        <w:ind w:firstLine="709"/>
        <w:contextualSpacing/>
        <w:jc w:val="both"/>
      </w:pPr>
      <w:r w:rsidRPr="0004468C">
        <w:rPr>
          <w:rFonts w:ascii="Times New Roman" w:hAnsi="Times New Roman" w:cs="Times New Roman"/>
          <w:szCs w:val="28"/>
        </w:rPr>
        <w:t>Маяковского, 3</w:t>
      </w:r>
    </w:p>
    <w:p w:rsidR="00B14E64" w:rsidRPr="0004468C" w:rsidRDefault="00B14E64" w:rsidP="00EC635B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тел</w:t>
      </w:r>
      <w:r>
        <w:rPr>
          <w:szCs w:val="28"/>
        </w:rPr>
        <w:t>ефон для справок:</w:t>
      </w:r>
      <w:r w:rsidRPr="0004468C">
        <w:t xml:space="preserve"> </w:t>
      </w:r>
      <w:r w:rsidRPr="0004468C">
        <w:rPr>
          <w:szCs w:val="28"/>
        </w:rPr>
        <w:t>8(4752) 77-28-59;</w:t>
      </w:r>
      <w:r w:rsidRPr="0004468C">
        <w:t xml:space="preserve"> </w:t>
      </w:r>
      <w:r w:rsidRPr="0004468C">
        <w:rPr>
          <w:szCs w:val="28"/>
        </w:rPr>
        <w:t>8(4752) 77-28-22;</w:t>
      </w:r>
    </w:p>
    <w:p w:rsidR="00B14E64" w:rsidRPr="0004468C" w:rsidRDefault="00B14E64" w:rsidP="00EC635B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8(4752) 77-28-32;</w:t>
      </w:r>
    </w:p>
    <w:p w:rsidR="00B14E64" w:rsidRDefault="00B14E64">
      <w:pPr>
        <w:ind w:firstLine="709"/>
        <w:contextualSpacing/>
        <w:jc w:val="both"/>
      </w:pPr>
      <w:r w:rsidRPr="0004468C">
        <w:rPr>
          <w:szCs w:val="28"/>
        </w:rPr>
        <w:t>официальный сайт Органа:</w:t>
      </w:r>
      <w:r w:rsidRPr="0004468C">
        <w:t xml:space="preserve"> 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 w:rsidRPr="00B509E0">
        <w:rPr>
          <w:szCs w:val="28"/>
        </w:rPr>
        <w:t>https://68.мвд.рф/gumvd/стру/управл/управление-по-вопросам-</w:t>
      </w:r>
      <w:r>
        <w:rPr>
          <w:szCs w:val="28"/>
        </w:rPr>
        <w:t xml:space="preserve"> </w:t>
      </w:r>
    </w:p>
    <w:p w:rsidR="00B14E64" w:rsidRPr="0004468C" w:rsidRDefault="00B14E64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миграции;</w:t>
      </w:r>
    </w:p>
    <w:p w:rsidR="00B14E64" w:rsidRPr="0004468C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04468C">
        <w:rPr>
          <w:rFonts w:ascii="Times New Roman" w:hAnsi="Times New Roman" w:cs="Times New Roman"/>
          <w:szCs w:val="28"/>
        </w:rPr>
        <w:t>1.2.5.4. Органы опеки и попечительства:</w:t>
      </w:r>
    </w:p>
    <w:p w:rsidR="00B14E64" w:rsidRDefault="00B14E64" w:rsidP="00C61538">
      <w:pPr>
        <w:ind w:firstLine="737"/>
        <w:contextualSpacing/>
        <w:jc w:val="both"/>
        <w:rPr>
          <w:szCs w:val="28"/>
        </w:rPr>
      </w:pPr>
      <w:r w:rsidRPr="0004468C">
        <w:rPr>
          <w:szCs w:val="28"/>
        </w:rPr>
        <w:t xml:space="preserve">адрес места нахождения: 393360, Тамбовская область, г.Кирсанов, </w:t>
      </w:r>
    </w:p>
    <w:p w:rsidR="00B14E64" w:rsidRPr="0004468C" w:rsidRDefault="00B14E64" w:rsidP="00C61538">
      <w:pPr>
        <w:ind w:firstLine="737"/>
        <w:contextualSpacing/>
        <w:jc w:val="both"/>
        <w:rPr>
          <w:szCs w:val="28"/>
        </w:rPr>
      </w:pPr>
      <w:r w:rsidRPr="0004468C">
        <w:rPr>
          <w:szCs w:val="28"/>
        </w:rPr>
        <w:t>ул.Советская, д.29;</w:t>
      </w:r>
    </w:p>
    <w:p w:rsidR="00B14E64" w:rsidRPr="0004468C" w:rsidRDefault="00B14E64" w:rsidP="00C61538">
      <w:pPr>
        <w:ind w:firstLine="737"/>
        <w:contextualSpacing/>
        <w:jc w:val="both"/>
        <w:rPr>
          <w:szCs w:val="28"/>
        </w:rPr>
      </w:pPr>
      <w:r w:rsidRPr="0004468C">
        <w:rPr>
          <w:szCs w:val="28"/>
        </w:rPr>
        <w:t>телефон для справок: 8 (47537)</w:t>
      </w:r>
      <w:r w:rsidRPr="0004468C">
        <w:t xml:space="preserve"> </w:t>
      </w:r>
      <w:r w:rsidRPr="0004468C">
        <w:rPr>
          <w:szCs w:val="28"/>
        </w:rPr>
        <w:t>3-45-29</w:t>
      </w:r>
    </w:p>
    <w:p w:rsidR="00B14E64" w:rsidRDefault="00B14E64" w:rsidP="00C61538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график работы:</w:t>
      </w:r>
      <w:r w:rsidRPr="0004468C">
        <w:t xml:space="preserve"> </w:t>
      </w:r>
      <w:r w:rsidRPr="0004468C">
        <w:rPr>
          <w:szCs w:val="28"/>
        </w:rPr>
        <w:t xml:space="preserve">пн-пт 08:00–17:00, перерыв 12:00–13:00, выходные дни </w:t>
      </w:r>
    </w:p>
    <w:p w:rsidR="00B14E64" w:rsidRPr="0004468C" w:rsidRDefault="00B14E64" w:rsidP="00C61538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– суббота, воскресенье;</w:t>
      </w:r>
    </w:p>
    <w:p w:rsidR="00B14E64" w:rsidRPr="0004468C" w:rsidRDefault="00B14E64" w:rsidP="00C61538">
      <w:pPr>
        <w:ind w:firstLine="709"/>
        <w:contextualSpacing/>
        <w:jc w:val="both"/>
        <w:rPr>
          <w:szCs w:val="28"/>
        </w:rPr>
      </w:pPr>
      <w:r w:rsidRPr="0004468C">
        <w:rPr>
          <w:szCs w:val="28"/>
        </w:rPr>
        <w:t>адрес электронной почты: kirsopeka@g37.tambov.gov.ru.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 w:rsidRPr="0004468C">
        <w:rPr>
          <w:rFonts w:ascii="Times New Roman" w:hAnsi="Times New Roman" w:cs="Times New Roman"/>
          <w:szCs w:val="28"/>
        </w:rPr>
        <w:t>1.2.5.5. Администрации городских округов, городских и сельских поселений Тамбовской области.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 w:rsidRPr="0004468C">
        <w:rPr>
          <w:rFonts w:ascii="Times New Roman" w:hAnsi="Times New Roman" w:cs="Times New Roman"/>
          <w:szCs w:val="28"/>
        </w:rPr>
        <w:t xml:space="preserve">1.2.5.6. </w:t>
      </w:r>
      <w:r w:rsidRPr="0004468C">
        <w:rPr>
          <w:rFonts w:ascii="Times New Roman" w:eastAsia="Times New Roman" w:hAnsi="Times New Roman"/>
          <w:szCs w:val="28"/>
        </w:rPr>
        <w:t>Межрайонная ИФНС России № 3 по Тамбовской области:</w:t>
      </w:r>
    </w:p>
    <w:p w:rsidR="00B14E64" w:rsidRDefault="00B14E64">
      <w:pPr>
        <w:ind w:firstLine="703"/>
        <w:jc w:val="both"/>
        <w:rPr>
          <w:rFonts w:eastAsia="Times New Roman"/>
          <w:iCs/>
          <w:szCs w:val="28"/>
        </w:rPr>
      </w:pPr>
      <w:r w:rsidRPr="0004468C">
        <w:rPr>
          <w:rFonts w:eastAsia="Times New Roman"/>
          <w:iCs/>
          <w:szCs w:val="28"/>
        </w:rPr>
        <w:t>адрес места нахождения</w:t>
      </w:r>
      <w:r>
        <w:rPr>
          <w:rFonts w:eastAsia="Times New Roman"/>
          <w:iCs/>
          <w:szCs w:val="28"/>
        </w:rPr>
        <w:t>:</w:t>
      </w:r>
      <w:r w:rsidRPr="0004468C">
        <w:t xml:space="preserve"> </w:t>
      </w:r>
      <w:r w:rsidRPr="0004468C">
        <w:rPr>
          <w:rFonts w:eastAsia="Times New Roman"/>
          <w:iCs/>
          <w:szCs w:val="28"/>
        </w:rPr>
        <w:t xml:space="preserve">393250, Тамбовская область, г. Рассказово, ул. </w:t>
      </w:r>
    </w:p>
    <w:p w:rsidR="00B14E64" w:rsidRPr="0004468C" w:rsidRDefault="00B14E64">
      <w:pPr>
        <w:ind w:firstLine="703"/>
        <w:jc w:val="both"/>
      </w:pPr>
      <w:r w:rsidRPr="0004468C">
        <w:rPr>
          <w:rFonts w:eastAsia="Times New Roman"/>
          <w:iCs/>
          <w:szCs w:val="28"/>
        </w:rPr>
        <w:t>М.Горького, 37;</w:t>
      </w:r>
    </w:p>
    <w:p w:rsidR="00B14E64" w:rsidRPr="0004468C" w:rsidRDefault="00B14E64">
      <w:pPr>
        <w:ind w:firstLine="703"/>
        <w:jc w:val="both"/>
      </w:pPr>
      <w:r w:rsidRPr="0004468C">
        <w:rPr>
          <w:rFonts w:eastAsia="Times New Roman"/>
          <w:iCs/>
          <w:szCs w:val="28"/>
        </w:rPr>
        <w:t>телефон для справок</w:t>
      </w:r>
      <w:r>
        <w:rPr>
          <w:rFonts w:eastAsia="Times New Roman"/>
          <w:iCs/>
          <w:szCs w:val="28"/>
        </w:rPr>
        <w:t>:</w:t>
      </w:r>
      <w:r w:rsidRPr="0004468C">
        <w:t xml:space="preserve"> </w:t>
      </w:r>
      <w:r>
        <w:rPr>
          <w:rFonts w:eastAsia="Times New Roman"/>
          <w:iCs/>
          <w:szCs w:val="28"/>
        </w:rPr>
        <w:t>8</w:t>
      </w:r>
      <w:r w:rsidRPr="0004468C">
        <w:rPr>
          <w:rFonts w:eastAsia="Times New Roman"/>
          <w:iCs/>
          <w:szCs w:val="28"/>
        </w:rPr>
        <w:t xml:space="preserve"> (47531) 2-01-88;</w:t>
      </w:r>
    </w:p>
    <w:p w:rsidR="00B14E64" w:rsidRPr="0004468C" w:rsidRDefault="00B14E64" w:rsidP="00AF481B">
      <w:pPr>
        <w:ind w:firstLine="703"/>
        <w:jc w:val="both"/>
        <w:rPr>
          <w:rFonts w:eastAsia="Times New Roman"/>
          <w:iCs/>
          <w:szCs w:val="28"/>
        </w:rPr>
      </w:pPr>
      <w:r w:rsidRPr="0004468C">
        <w:rPr>
          <w:rFonts w:eastAsia="Times New Roman"/>
          <w:iCs/>
          <w:szCs w:val="28"/>
        </w:rPr>
        <w:t>информация о графике работы</w:t>
      </w:r>
      <w:r>
        <w:rPr>
          <w:rFonts w:eastAsia="Times New Roman"/>
          <w:iCs/>
          <w:szCs w:val="28"/>
        </w:rPr>
        <w:t>:</w:t>
      </w:r>
      <w:r w:rsidRPr="0004468C">
        <w:t xml:space="preserve"> </w:t>
      </w:r>
      <w:r w:rsidRPr="0004468C">
        <w:rPr>
          <w:rFonts w:eastAsia="Times New Roman"/>
          <w:iCs/>
          <w:szCs w:val="28"/>
        </w:rPr>
        <w:t>пн,ср 9:00-18:00, вт, чт 9:00-20:00</w:t>
      </w:r>
    </w:p>
    <w:p w:rsidR="00B14E64" w:rsidRPr="0004468C" w:rsidRDefault="00B14E64" w:rsidP="00AF481B">
      <w:pPr>
        <w:ind w:firstLine="703"/>
        <w:jc w:val="both"/>
        <w:rPr>
          <w:rFonts w:eastAsia="Times New Roman"/>
          <w:iCs/>
          <w:szCs w:val="28"/>
        </w:rPr>
      </w:pPr>
      <w:r w:rsidRPr="0004468C">
        <w:rPr>
          <w:rFonts w:eastAsia="Times New Roman"/>
          <w:iCs/>
          <w:szCs w:val="28"/>
        </w:rPr>
        <w:t>пт 9:00-16:45,</w:t>
      </w:r>
      <w:r w:rsidRPr="0004468C">
        <w:t xml:space="preserve"> </w:t>
      </w:r>
      <w:r w:rsidRPr="0004468C">
        <w:rPr>
          <w:rFonts w:eastAsia="Times New Roman"/>
          <w:iCs/>
          <w:szCs w:val="28"/>
        </w:rPr>
        <w:t>выходные дни – суббота, воскресенье;</w:t>
      </w:r>
    </w:p>
    <w:p w:rsidR="00B14E64" w:rsidRPr="0004468C" w:rsidRDefault="00B14E64">
      <w:pPr>
        <w:ind w:firstLine="703"/>
        <w:jc w:val="both"/>
      </w:pPr>
      <w:r w:rsidRPr="0004468C">
        <w:rPr>
          <w:rFonts w:eastAsia="Times New Roman"/>
          <w:iCs/>
          <w:szCs w:val="28"/>
        </w:rPr>
        <w:t>официальный сайт органа</w:t>
      </w:r>
      <w:r>
        <w:rPr>
          <w:rFonts w:eastAsia="Times New Roman"/>
          <w:iCs/>
          <w:szCs w:val="28"/>
        </w:rPr>
        <w:t>:</w:t>
      </w:r>
      <w:r w:rsidRPr="0004468C">
        <w:t xml:space="preserve"> </w:t>
      </w:r>
      <w:r w:rsidRPr="0004468C">
        <w:rPr>
          <w:rFonts w:eastAsia="Times New Roman"/>
          <w:iCs/>
          <w:szCs w:val="28"/>
        </w:rPr>
        <w:t>https://www.nalog.gov.ru/rn68/ifns/imns68_3/;</w:t>
      </w:r>
    </w:p>
    <w:p w:rsidR="00B14E64" w:rsidRPr="0004468C" w:rsidRDefault="00B14E64">
      <w:pPr>
        <w:pStyle w:val="ConsPlusNormal"/>
        <w:ind w:firstLine="709"/>
        <w:contextualSpacing/>
        <w:jc w:val="both"/>
        <w:rPr>
          <w:rFonts w:ascii="Times New Roman" w:eastAsia="Times New Roman" w:hAnsi="Times New Roman"/>
          <w:szCs w:val="28"/>
        </w:rPr>
      </w:pPr>
      <w:r w:rsidRPr="0004468C">
        <w:rPr>
          <w:rFonts w:ascii="Times New Roman" w:eastAsia="Times New Roman" w:hAnsi="Times New Roman"/>
          <w:szCs w:val="28"/>
        </w:rPr>
        <w:t>1.2.5.7. Государственное унитарное предприятие технической инвентаризации Тамбовской области (далее - ГУПТИ):</w:t>
      </w:r>
    </w:p>
    <w:p w:rsidR="00B14E64" w:rsidRPr="0004468C" w:rsidRDefault="00B14E64">
      <w:pPr>
        <w:pStyle w:val="ConsPlusNormal"/>
        <w:ind w:firstLine="709"/>
        <w:contextualSpacing/>
        <w:jc w:val="both"/>
        <w:rPr>
          <w:rFonts w:ascii="Times New Roman" w:eastAsia="Times New Roman" w:hAnsi="Times New Roman"/>
          <w:szCs w:val="28"/>
        </w:rPr>
      </w:pPr>
      <w:r w:rsidRPr="0004468C">
        <w:rPr>
          <w:rFonts w:ascii="Times New Roman" w:eastAsia="Times New Roman" w:hAnsi="Times New Roman"/>
          <w:szCs w:val="28"/>
        </w:rPr>
        <w:t xml:space="preserve">адрес места нахождения: 392000, г. Тамбов, ул. Советская, д. 118,   </w:t>
      </w:r>
    </w:p>
    <w:p w:rsidR="00B14E64" w:rsidRPr="0004468C" w:rsidRDefault="00B14E64">
      <w:pPr>
        <w:pStyle w:val="ConsPlusNormal"/>
        <w:ind w:firstLine="709"/>
        <w:contextualSpacing/>
        <w:jc w:val="both"/>
        <w:rPr>
          <w:rFonts w:ascii="Times New Roman" w:eastAsia="Times New Roman" w:hAnsi="Times New Roman"/>
          <w:szCs w:val="28"/>
        </w:rPr>
      </w:pPr>
      <w:r w:rsidRPr="0004468C">
        <w:rPr>
          <w:rFonts w:ascii="Times New Roman" w:eastAsia="Times New Roman" w:hAnsi="Times New Roman"/>
          <w:szCs w:val="28"/>
        </w:rPr>
        <w:t>телефон для справок: 8 (4752) 71-51-36;</w:t>
      </w:r>
    </w:p>
    <w:p w:rsidR="00B14E64" w:rsidRPr="0004468C" w:rsidRDefault="00B14E64">
      <w:pPr>
        <w:pStyle w:val="ConsPlusNormal"/>
        <w:ind w:firstLine="709"/>
        <w:contextualSpacing/>
        <w:jc w:val="both"/>
        <w:rPr>
          <w:rFonts w:ascii="Times New Roman" w:eastAsia="Times New Roman" w:hAnsi="Times New Roman"/>
          <w:szCs w:val="28"/>
        </w:rPr>
      </w:pPr>
      <w:r w:rsidRPr="0004468C">
        <w:rPr>
          <w:rFonts w:ascii="Times New Roman" w:eastAsia="Times New Roman" w:hAnsi="Times New Roman"/>
          <w:szCs w:val="28"/>
        </w:rPr>
        <w:t xml:space="preserve">адрес электронной почты: </w:t>
      </w:r>
      <w:hyperlink r:id="rId9">
        <w:r w:rsidRPr="0004468C">
          <w:rPr>
            <w:rStyle w:val="-"/>
            <w:rFonts w:ascii="Times New Roman" w:eastAsia="Times New Roman" w:hAnsi="Times New Roman"/>
            <w:szCs w:val="28"/>
            <w:u w:val="none"/>
          </w:rPr>
          <w:t>gupti@land.ru</w:t>
        </w:r>
      </w:hyperlink>
      <w:r w:rsidRPr="0004468C">
        <w:rPr>
          <w:rFonts w:ascii="Times New Roman" w:eastAsia="Times New Roman" w:hAnsi="Times New Roman"/>
          <w:szCs w:val="28"/>
        </w:rPr>
        <w:t xml:space="preserve">; </w:t>
      </w:r>
    </w:p>
    <w:p w:rsidR="00B14E64" w:rsidRPr="0004468C" w:rsidRDefault="00B14E64">
      <w:pPr>
        <w:pStyle w:val="ConsPlusNormal"/>
        <w:ind w:firstLine="709"/>
        <w:contextualSpacing/>
        <w:jc w:val="both"/>
        <w:rPr>
          <w:rFonts w:ascii="Times New Roman" w:eastAsia="Times New Roman" w:hAnsi="Times New Roman"/>
          <w:szCs w:val="28"/>
        </w:rPr>
      </w:pPr>
      <w:r w:rsidRPr="0004468C">
        <w:rPr>
          <w:rFonts w:ascii="Times New Roman" w:eastAsia="Times New Roman" w:hAnsi="Times New Roman"/>
          <w:szCs w:val="28"/>
        </w:rPr>
        <w:t xml:space="preserve">Филиал </w:t>
      </w:r>
      <w:r w:rsidRPr="0004468C">
        <w:rPr>
          <w:rFonts w:ascii="Times New Roman" w:eastAsia="Times New Roman" w:hAnsi="Times New Roman" w:cs="Times New Roman"/>
          <w:szCs w:val="28"/>
        </w:rPr>
        <w:t xml:space="preserve">по г. Кирсанову и Кирсановскому району </w:t>
      </w:r>
      <w:r w:rsidRPr="0004468C">
        <w:rPr>
          <w:rFonts w:ascii="Times New Roman" w:eastAsia="Times New Roman" w:hAnsi="Times New Roman"/>
          <w:szCs w:val="28"/>
        </w:rPr>
        <w:t xml:space="preserve">ГУПТИ Тамбовской области (далее - ГУПТИ </w:t>
      </w:r>
      <w:r w:rsidRPr="0004468C">
        <w:rPr>
          <w:rFonts w:ascii="Times New Roman" w:eastAsia="Times New Roman" w:hAnsi="Times New Roman" w:cs="Times New Roman"/>
          <w:szCs w:val="28"/>
        </w:rPr>
        <w:t xml:space="preserve">по г. Кирсанову и Кирсановскому району </w:t>
      </w:r>
      <w:r w:rsidRPr="0004468C">
        <w:rPr>
          <w:rFonts w:ascii="Times New Roman" w:eastAsia="Times New Roman" w:hAnsi="Times New Roman"/>
          <w:szCs w:val="28"/>
        </w:rPr>
        <w:t>Тамбовской области):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Cs w:val="28"/>
        </w:rPr>
      </w:pPr>
      <w:r w:rsidRPr="0004468C">
        <w:rPr>
          <w:rFonts w:ascii="Times New Roman" w:eastAsia="Times New Roman" w:hAnsi="Times New Roman"/>
          <w:szCs w:val="28"/>
        </w:rPr>
        <w:t>адрес места нахождения:</w:t>
      </w:r>
      <w:r>
        <w:rPr>
          <w:rFonts w:ascii="Times New Roman" w:eastAsia="Times New Roman" w:hAnsi="Times New Roman"/>
          <w:szCs w:val="28"/>
        </w:rPr>
        <w:t xml:space="preserve"> </w:t>
      </w:r>
      <w:r w:rsidRPr="0004468C">
        <w:rPr>
          <w:rFonts w:ascii="Times New Roman" w:eastAsia="Times New Roman" w:hAnsi="Times New Roman" w:cs="Times New Roman"/>
          <w:szCs w:val="28"/>
        </w:rPr>
        <w:t xml:space="preserve">393360, Тамбовская обл., г.Кирсанов, </w:t>
      </w:r>
    </w:p>
    <w:p w:rsidR="00B14E64" w:rsidRPr="0004468C" w:rsidRDefault="00B14E64">
      <w:pPr>
        <w:pStyle w:val="ConsPlusNormal"/>
        <w:ind w:firstLine="709"/>
        <w:contextualSpacing/>
        <w:jc w:val="both"/>
        <w:rPr>
          <w:rFonts w:ascii="Times New Roman" w:eastAsia="Times New Roman" w:hAnsi="Times New Roman"/>
          <w:szCs w:val="28"/>
        </w:rPr>
      </w:pPr>
      <w:r w:rsidRPr="0004468C">
        <w:rPr>
          <w:rFonts w:ascii="Times New Roman" w:eastAsia="Times New Roman" w:hAnsi="Times New Roman" w:cs="Times New Roman"/>
          <w:szCs w:val="28"/>
        </w:rPr>
        <w:t>ул.Пушкинская 41</w:t>
      </w:r>
      <w:r w:rsidRPr="0004468C">
        <w:rPr>
          <w:rFonts w:ascii="Times New Roman" w:eastAsia="Times New Roman" w:hAnsi="Times New Roman"/>
          <w:szCs w:val="28"/>
        </w:rPr>
        <w:t xml:space="preserve">; </w:t>
      </w:r>
    </w:p>
    <w:p w:rsidR="00B14E64" w:rsidRPr="0004468C" w:rsidRDefault="00B14E64">
      <w:pPr>
        <w:pStyle w:val="ConsPlusNormal"/>
        <w:ind w:firstLine="709"/>
        <w:contextualSpacing/>
        <w:jc w:val="both"/>
      </w:pPr>
      <w:r w:rsidRPr="0004468C">
        <w:rPr>
          <w:rFonts w:ascii="Times New Roman" w:eastAsia="Times New Roman" w:hAnsi="Times New Roman"/>
          <w:szCs w:val="28"/>
        </w:rPr>
        <w:t xml:space="preserve">телефон для справок: </w:t>
      </w:r>
      <w:r>
        <w:rPr>
          <w:rFonts w:ascii="Times New Roman" w:eastAsia="Times New Roman" w:hAnsi="Times New Roman" w:cs="Times New Roman"/>
          <w:szCs w:val="28"/>
        </w:rPr>
        <w:t>8</w:t>
      </w:r>
      <w:r w:rsidRPr="0004468C">
        <w:rPr>
          <w:rFonts w:ascii="Times New Roman" w:eastAsia="Times New Roman" w:hAnsi="Times New Roman" w:cs="Times New Roman"/>
          <w:szCs w:val="28"/>
        </w:rPr>
        <w:t xml:space="preserve"> (47537) 3-70-22.</w:t>
      </w: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</w:p>
    <w:p w:rsidR="00B14E64" w:rsidRDefault="00B14E64">
      <w:pPr>
        <w:ind w:firstLine="709"/>
        <w:contextualSpacing/>
        <w:jc w:val="center"/>
      </w:pPr>
      <w:r>
        <w:rPr>
          <w:b/>
          <w:szCs w:val="28"/>
        </w:rPr>
        <w:t>2. Стандарт предоставления муниципальной услуги</w:t>
      </w:r>
    </w:p>
    <w:p w:rsidR="00B14E64" w:rsidRDefault="00B14E64">
      <w:pPr>
        <w:ind w:firstLine="709"/>
        <w:contextualSpacing/>
        <w:jc w:val="both"/>
        <w:rPr>
          <w:b/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2.1. Наименование муниципальной услуги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Наименование муниципальной услуги: «Передача в собственность граждан занимаемых ими жилых помещений жилищного фонда (приватизация жилищного фонда)».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2.2. Наименование органа,</w:t>
      </w: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предоставляющего муниципальную услугу</w:t>
      </w:r>
    </w:p>
    <w:p w:rsidR="00B14E64" w:rsidRDefault="00B14E64">
      <w:pPr>
        <w:ind w:firstLine="703"/>
        <w:contextualSpacing/>
        <w:jc w:val="both"/>
        <w:rPr>
          <w:i/>
          <w:iCs/>
          <w:szCs w:val="28"/>
        </w:rPr>
      </w:pPr>
    </w:p>
    <w:p w:rsidR="00B14E64" w:rsidRDefault="00B14E64">
      <w:pPr>
        <w:ind w:firstLine="703"/>
        <w:contextualSpacing/>
        <w:jc w:val="both"/>
        <w:rPr>
          <w:szCs w:val="28"/>
        </w:rPr>
      </w:pPr>
      <w:r>
        <w:rPr>
          <w:szCs w:val="28"/>
        </w:rPr>
        <w:t>Муниципальная услуга предоставляется Администрацией.</w:t>
      </w:r>
    </w:p>
    <w:p w:rsidR="00B14E64" w:rsidRDefault="00B14E64">
      <w:pPr>
        <w:ind w:firstLine="703"/>
        <w:contextualSpacing/>
        <w:jc w:val="both"/>
        <w:rPr>
          <w:szCs w:val="28"/>
        </w:rPr>
      </w:pP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2.3. Результат предоставления муниципальной услуги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2.3.1. Результатом предоставления муниципальной услуги является: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2.3.1.1. постановление</w:t>
      </w:r>
      <w:r>
        <w:rPr>
          <w:rStyle w:val="a6"/>
          <w:szCs w:val="28"/>
        </w:rPr>
        <w:footnoteReference w:id="1"/>
      </w:r>
      <w:r>
        <w:rPr>
          <w:szCs w:val="28"/>
        </w:rPr>
        <w:t xml:space="preserve"> Администрации о передаче в собственность граждан(-ина) занимаемого ими (им) жилого помещения жилищного фонда (приватизации жилищного фонда) и договор передачи жилого помещения  в собственность граждан (приватизация жилог</w:t>
      </w:r>
      <w:bookmarkStart w:id="2" w:name="__DdeLink__1827_811592046"/>
      <w:bookmarkEnd w:id="2"/>
      <w:r>
        <w:rPr>
          <w:szCs w:val="28"/>
        </w:rPr>
        <w:t>о помещения);</w:t>
      </w:r>
    </w:p>
    <w:p w:rsidR="00B14E64" w:rsidRDefault="00B14E64">
      <w:pPr>
        <w:ind w:firstLine="709"/>
        <w:jc w:val="both"/>
      </w:pPr>
      <w:r>
        <w:rPr>
          <w:szCs w:val="28"/>
        </w:rPr>
        <w:t>2.3.1.2. постановление</w:t>
      </w:r>
      <w:r>
        <w:rPr>
          <w:rStyle w:val="a6"/>
          <w:szCs w:val="28"/>
        </w:rPr>
        <w:footnoteReference w:id="2"/>
      </w:r>
      <w:r>
        <w:rPr>
          <w:szCs w:val="28"/>
        </w:rPr>
        <w:t xml:space="preserve"> Администрации об отказе в передаче в собственность граждан(-ина) занимаемого ими (им) жилого помещения жилищного фонда (приватизации жилищ</w:t>
      </w:r>
      <w:bookmarkStart w:id="3" w:name="__DdeLink__11118_1858061525"/>
      <w:bookmarkEnd w:id="3"/>
      <w:r>
        <w:rPr>
          <w:szCs w:val="28"/>
        </w:rPr>
        <w:t>ного фонда).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</w:t>
      </w:r>
    </w:p>
    <w:p w:rsidR="00B14E64" w:rsidRDefault="00B14E64">
      <w:pPr>
        <w:ind w:firstLine="720"/>
        <w:contextualSpacing/>
        <w:jc w:val="center"/>
        <w:rPr>
          <w:b/>
          <w:szCs w:val="28"/>
        </w:rPr>
      </w:pPr>
      <w:r>
        <w:rPr>
          <w:b/>
          <w:szCs w:val="28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 и Тамбовской области, муниципальными правовыми актами, срок выдачи (направления) документов, являющихся результатом предоставления муниципальной услуги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2.4.1. Срок предоставления муниципальной услуги составляет 60 дней  со дня поступления заявления.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2.4.2. Возможность приостановления предоставления муниципальной услуги не предусмотрена нормативными правовыми актами Российской Федерации и Тамбовской области, муниципальными правовыми актами.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2.4.3. </w:t>
      </w:r>
      <w:r>
        <w:rPr>
          <w:rFonts w:eastAsia="Times New Roman"/>
          <w:szCs w:val="28"/>
          <w:lang w:eastAsia="en-US"/>
        </w:rPr>
        <w:t>Срок выдачи (направления) документов, являющихся результатом предоставления муниципальной услуги, составляет 3 дня, который включается в общий срок предоставления муниципальной услуги.</w:t>
      </w:r>
    </w:p>
    <w:p w:rsidR="00B14E64" w:rsidRDefault="00B14E64">
      <w:pPr>
        <w:ind w:firstLine="709"/>
        <w:contextualSpacing/>
        <w:jc w:val="center"/>
        <w:rPr>
          <w:rFonts w:eastAsia="Times New Roman"/>
          <w:b/>
          <w:szCs w:val="28"/>
          <w:lang w:eastAsia="en-US"/>
        </w:rPr>
      </w:pPr>
    </w:p>
    <w:p w:rsidR="00B14E64" w:rsidRDefault="00B14E64">
      <w:pPr>
        <w:ind w:firstLine="709"/>
        <w:contextualSpacing/>
        <w:jc w:val="center"/>
        <w:rPr>
          <w:rFonts w:eastAsia="Times New Roman"/>
          <w:b/>
          <w:szCs w:val="28"/>
          <w:lang w:eastAsia="en-US"/>
        </w:rPr>
      </w:pPr>
    </w:p>
    <w:p w:rsidR="00B14E64" w:rsidRDefault="00B14E64">
      <w:pPr>
        <w:ind w:firstLine="709"/>
        <w:contextualSpacing/>
        <w:jc w:val="center"/>
      </w:pPr>
      <w:r>
        <w:rPr>
          <w:rFonts w:eastAsia="Times New Roman"/>
          <w:b/>
          <w:szCs w:val="28"/>
          <w:lang w:eastAsia="en-US"/>
        </w:rPr>
        <w:t xml:space="preserve">2.5. </w:t>
      </w:r>
      <w:r>
        <w:rPr>
          <w:b/>
          <w:szCs w:val="28"/>
        </w:rPr>
        <w:t>Перечень нормативных правовых актов, регулирующих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отношения, возникающие в связи с предоставлением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муниципальной услуги, с указанием их реквизитов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37"/>
        <w:contextualSpacing/>
        <w:jc w:val="both"/>
        <w:rPr>
          <w:szCs w:val="28"/>
        </w:rPr>
      </w:pPr>
      <w:r>
        <w:rPr>
          <w:szCs w:val="28"/>
        </w:rPr>
        <w:t>Предоставление муниципальной услуги осуществляется в соответствии с: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Жилищным кодексом Российской Федерации от 29.12.2004 № 188-ФЗ;</w:t>
      </w:r>
    </w:p>
    <w:p w:rsidR="00B14E64" w:rsidRDefault="00B14E64">
      <w:pPr>
        <w:pStyle w:val="ConsPlusNormal"/>
        <w:ind w:firstLine="737"/>
        <w:contextualSpacing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Законом Российской Федерации от 04.07.1991 № 1541-1 «О приватизации жилищного фонда в Российской Федерации»;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/>
          <w:szCs w:val="28"/>
        </w:rPr>
        <w:t>Федеральным законом от 29.12.2004 № 189-ФЗ «О введении в действие Жилищного кодекса Российской Федерации»;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Федеральным законом от 06.04.2011 № 63-ФЗ «Об электронной подписи»;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Федеральным законом от 13.07.2015 № 218-ФЗ «О государственной регистрации недвижимости»;</w:t>
      </w:r>
    </w:p>
    <w:p w:rsidR="00B14E64" w:rsidRDefault="00B14E64">
      <w:pPr>
        <w:pStyle w:val="ConsPlusNormal"/>
        <w:ind w:firstLine="737"/>
        <w:contextualSpacing/>
        <w:jc w:val="both"/>
      </w:pPr>
      <w:r>
        <w:rPr>
          <w:rFonts w:ascii="Times New Roman" w:hAnsi="Times New Roman"/>
          <w:szCs w:val="28"/>
        </w:rPr>
        <w:t>Федеральным законом от 24.04.2008 № 48-ФЗ «Об опеке и попечительстве»;</w:t>
      </w:r>
    </w:p>
    <w:p w:rsidR="00B14E64" w:rsidRDefault="00B14E64">
      <w:pPr>
        <w:pStyle w:val="ConsPlusNormal"/>
        <w:ind w:firstLine="680"/>
        <w:contextualSpacing/>
        <w:jc w:val="both"/>
      </w:pPr>
      <w:r>
        <w:rPr>
          <w:rFonts w:ascii="Times New Roman" w:hAnsi="Times New Roman"/>
          <w:szCs w:val="28"/>
        </w:rPr>
        <w:t>Федеральным законом от 27.07.2006 № 152-ФЗ «О персональных данных»;</w:t>
      </w:r>
    </w:p>
    <w:p w:rsidR="00B14E64" w:rsidRDefault="00B14E64">
      <w:pPr>
        <w:pStyle w:val="ConsPlusNormal"/>
        <w:ind w:firstLine="680"/>
        <w:contextualSpacing/>
        <w:jc w:val="both"/>
      </w:pPr>
      <w:r>
        <w:rPr>
          <w:rFonts w:ascii="Times New Roman" w:hAnsi="Times New Roman"/>
          <w:szCs w:val="28"/>
        </w:rPr>
        <w:t>Федеральным законом от 15.11.1997 № 143-ФЗ «Об актах гражданского состояния»;</w:t>
      </w:r>
    </w:p>
    <w:p w:rsidR="00B14E64" w:rsidRDefault="00B14E64">
      <w:pPr>
        <w:pStyle w:val="ConsPlusNormal"/>
        <w:ind w:firstLine="680"/>
        <w:contextualSpacing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Постановлением Правительства Российской Федерации от 17.06.1995 № 713 «Об утверждении правил регистрации и снятия граждан с регистрационного учета по месту пребывания и по месту жительства в пределах Российской Федерации и перечня должностных лиц, ответственных за регистрацию;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rFonts w:cs="Mangal"/>
          <w:szCs w:val="28"/>
        </w:rPr>
      </w:pPr>
      <w:r>
        <w:rPr>
          <w:rFonts w:cs="Mangal"/>
          <w:szCs w:val="28"/>
        </w:rPr>
        <w:t>Постановлением Правительства Российской Федерации от 08.09.2010 № 697 «О единой системе межведомственного электронного взаимодействия»;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B14E64" w:rsidRDefault="00B14E64">
      <w:pPr>
        <w:ind w:firstLine="709"/>
        <w:contextualSpacing/>
        <w:jc w:val="both"/>
      </w:pPr>
      <w:r>
        <w:rPr>
          <w:color w:val="26282F"/>
          <w:szCs w:val="28"/>
        </w:rPr>
        <w:t xml:space="preserve">Законом Тамбовской области от 04.07.2012 № 166-З </w:t>
      </w:r>
      <w:r>
        <w:rPr>
          <w:szCs w:val="28"/>
        </w:rPr>
        <w:t>«</w:t>
      </w:r>
      <w:r>
        <w:rPr>
          <w:color w:val="26282F"/>
          <w:szCs w:val="28"/>
        </w:rPr>
        <w:t>Об организации предоставления государственных и муниципальных услуг в Тамбовской области»;</w:t>
      </w:r>
    </w:p>
    <w:p w:rsidR="00B14E64" w:rsidRDefault="00B14E64" w:rsidP="00864138">
      <w:pPr>
        <w:ind w:firstLine="709"/>
        <w:contextualSpacing/>
        <w:jc w:val="both"/>
        <w:rPr>
          <w:szCs w:val="28"/>
        </w:rPr>
      </w:pPr>
      <w:r w:rsidRPr="00864138">
        <w:rPr>
          <w:szCs w:val="28"/>
        </w:rPr>
        <w:t>Уставом муниципального образования, принятого решением</w:t>
      </w:r>
      <w:r>
        <w:rPr>
          <w:szCs w:val="28"/>
        </w:rPr>
        <w:t xml:space="preserve"> </w:t>
      </w:r>
      <w:r w:rsidRPr="00864138">
        <w:rPr>
          <w:szCs w:val="28"/>
        </w:rPr>
        <w:t>Кирсановского городского Совета народных депутатов Тамбовской области от</w:t>
      </w:r>
      <w:r>
        <w:rPr>
          <w:szCs w:val="28"/>
        </w:rPr>
        <w:t xml:space="preserve"> </w:t>
      </w:r>
      <w:r w:rsidRPr="00864138">
        <w:rPr>
          <w:szCs w:val="28"/>
        </w:rPr>
        <w:t>10.10.2012 №126</w:t>
      </w:r>
      <w:r>
        <w:rPr>
          <w:szCs w:val="28"/>
        </w:rPr>
        <w:t>.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2.6. Исчерпывающий перечень документов,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необходимых в соответствии с нормативными правовыми актами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для предоставления муниципальной услуги, подлежащих представлению заявителем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2.6.1.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2.6.1.1. заявление о передаче в собственность занимаемого жилого помещения (приватизации жилого помещения) (</w:t>
      </w:r>
      <w:r>
        <w:rPr>
          <w:rFonts w:eastAsia="Times New Roman"/>
          <w:szCs w:val="28"/>
          <w:lang w:eastAsia="en-US"/>
        </w:rPr>
        <w:t xml:space="preserve">примерная форма </w:t>
      </w:r>
      <w:r>
        <w:rPr>
          <w:szCs w:val="28"/>
        </w:rPr>
        <w:t>приведена в приложении № 1 к настоящему административному регламенту), содержащее:</w:t>
      </w:r>
    </w:p>
    <w:p w:rsidR="00B14E64" w:rsidRDefault="00B14E64">
      <w:pPr>
        <w:ind w:firstLine="567"/>
        <w:contextualSpacing/>
        <w:jc w:val="both"/>
      </w:pPr>
      <w:r>
        <w:rPr>
          <w:szCs w:val="28"/>
        </w:rPr>
        <w:t>- фамилию, имя, отчество (при наличии), место жительства заявителя и реквизиты документа, удостоверяющего личность заявителя;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- фамилию, имя, отчество (при наличии) всех членов семьи, проживающих совместно с заявителем, с указанием степени родства, подписи совершеннолетних членов семьи, а также несовершеннолетних в возрасте от 14 до 18 лет, подтверждающих согласие на приватизацию;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- контактные данные заявителя (почтовый адрес и (или) адрес электронной почты для связи с заявителем);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- </w:t>
      </w:r>
      <w:bookmarkStart w:id="4" w:name="__DdeLink__6479_811592046"/>
      <w:r>
        <w:rPr>
          <w:rFonts w:ascii="Times New Roman" w:hAnsi="Times New Roman" w:cs="Times New Roman"/>
          <w:szCs w:val="28"/>
        </w:rPr>
        <w:t xml:space="preserve">сведения о предварительном разрешении (для несовершеннолетних) </w:t>
      </w:r>
      <w:r>
        <w:rPr>
          <w:rFonts w:ascii="Times New Roman" w:hAnsi="Times New Roman" w:cs="Times New Roman"/>
          <w:szCs w:val="28"/>
          <w:highlight w:val="white"/>
        </w:rPr>
        <w:t>органов опеки и попечительства на приватизацию жилых помещений, в которых проживают исключительно несовершеннолетние в возрасте до 14 лет либо несовершеннолетние в возрасте от 14 до 18 лет (с указанием органа опеки и попечительства, выдавшего разрешение);</w:t>
      </w:r>
      <w:bookmarkEnd w:id="4"/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  <w:highlight w:val="white"/>
        </w:rPr>
        <w:t>- сведения</w:t>
      </w:r>
      <w:r>
        <w:rPr>
          <w:rFonts w:ascii="Times New Roman" w:hAnsi="Times New Roman" w:cs="Times New Roman"/>
          <w:szCs w:val="28"/>
        </w:rPr>
        <w:t xml:space="preserve"> о регистрации заявителя и членах его семьи о прежних местах жительства </w:t>
      </w:r>
      <w:r>
        <w:rPr>
          <w:rFonts w:ascii="Times New Roman" w:hAnsi="Times New Roman" w:cs="Times New Roman"/>
          <w:szCs w:val="28"/>
          <w:highlight w:val="white"/>
        </w:rPr>
        <w:t xml:space="preserve">с 11 </w:t>
      </w:r>
      <w:r>
        <w:rPr>
          <w:rFonts w:ascii="Times New Roman" w:hAnsi="Times New Roman" w:cs="Times New Roman"/>
          <w:szCs w:val="28"/>
        </w:rPr>
        <w:t>июля 1991 года;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- сведения о неиспользовании (использовании) заявителем и членами его семьи, проживающими совместно с ним, права приватизации жилых помещений;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- сведения о перемене имени, фамилии, отчества (с ссылками на документы о государственной регистрации актов гражданского состояния, подтверждающие перемену);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- сведения об установлении опеки (попечительства) (при необходимости).</w:t>
      </w:r>
    </w:p>
    <w:p w:rsidR="00B14E64" w:rsidRDefault="00B14E6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8"/>
        </w:rPr>
      </w:pPr>
      <w:bookmarkStart w:id="5" w:name="_Hlk75719075"/>
      <w:bookmarkEnd w:id="5"/>
      <w:r>
        <w:rPr>
          <w:rFonts w:ascii="Times New Roman" w:hAnsi="Times New Roman" w:cs="Times New Roman"/>
          <w:szCs w:val="28"/>
        </w:rPr>
        <w:t>Заявление может быть подано в электронной форме при наличии у заявителя электронной подписи;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2.6.1.2. документы, удостоверяющие личность заявителя или представителя заявителя;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2.6.1.3. документ, подтверждающий полномочия представителя заявителя, в случае обращения представителя заявителя.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2.6.1.4. заявление об отказе от участия в приватизации члена семьи заявителя (в случае отказа от участия в приватизации жилого помещения). При невозможности личного присутствия указанное заявление подлежит удостоверению в нотариальном порядке.</w:t>
      </w:r>
    </w:p>
    <w:p w:rsidR="00B14E64" w:rsidRDefault="00B14E64">
      <w:pPr>
        <w:ind w:firstLine="540"/>
        <w:jc w:val="both"/>
        <w:rPr>
          <w:szCs w:val="28"/>
          <w:highlight w:val="yellow"/>
        </w:rPr>
      </w:pPr>
      <w:r>
        <w:rPr>
          <w:szCs w:val="28"/>
        </w:rPr>
        <w:t>Заявление об отказе от участия в приватизации может быть подано в электронной форме при наличии у гражданина электронной подписи;</w:t>
      </w:r>
    </w:p>
    <w:p w:rsidR="00B14E64" w:rsidRDefault="00B14E6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2.6.1.5.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язык;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2.6.1.6. </w:t>
      </w:r>
      <w:hyperlink w:anchor="P633">
        <w:r>
          <w:t>согласие</w:t>
        </w:r>
      </w:hyperlink>
      <w:r>
        <w:rPr>
          <w:rFonts w:ascii="Times New Roman" w:hAnsi="Times New Roman" w:cs="Times New Roman"/>
          <w:szCs w:val="28"/>
        </w:rPr>
        <w:t xml:space="preserve"> на обработку персональных данных (примерная форма, приведена в приложении № 2 к настоящему административному регламенту).</w:t>
      </w:r>
    </w:p>
    <w:p w:rsidR="00B14E64" w:rsidRDefault="00B14E64">
      <w:pPr>
        <w:pStyle w:val="ConsPlusNormal"/>
        <w:ind w:firstLine="0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center"/>
      </w:pPr>
      <w:r>
        <w:rPr>
          <w:b/>
          <w:szCs w:val="28"/>
        </w:rPr>
        <w:t>2.7. Исчерпывающий перечень документов,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необходимых в соответствии с нормативными правовыми актами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для предоставления муниципальной услуги, которые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B14E64" w:rsidRDefault="00B14E64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Cs w:val="28"/>
        </w:rPr>
      </w:pPr>
    </w:p>
    <w:p w:rsidR="00B14E64" w:rsidRDefault="00B14E64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2.7.1.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и иных организаций, участвующих в предоставлении муниципальной услуги, и которые заявитель вправе представить:</w:t>
      </w:r>
    </w:p>
    <w:p w:rsidR="00B14E64" w:rsidRDefault="00B14E6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2.7.1.1. договор социального найма жилого помещения (находится в распоряжении Администрации);</w:t>
      </w:r>
    </w:p>
    <w:p w:rsidR="00B14E64" w:rsidRDefault="00B14E6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2.7.1.2. выписка из Единого государственного реестра недвижимости об объекте недвижимости;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2.7.1.3. </w:t>
      </w:r>
      <w:r w:rsidRPr="00FC391B">
        <w:rPr>
          <w:rFonts w:ascii="Times New Roman" w:hAnsi="Times New Roman" w:cs="Times New Roman"/>
          <w:szCs w:val="28"/>
        </w:rPr>
        <w:t>выписка из реестра муниципального имущества</w:t>
      </w:r>
      <w:bookmarkStart w:id="6" w:name="__DdeLink__9450_70202056"/>
      <w:r w:rsidRPr="00FC391B">
        <w:rPr>
          <w:rFonts w:ascii="Times New Roman" w:hAnsi="Times New Roman" w:cs="Times New Roman"/>
          <w:szCs w:val="28"/>
        </w:rPr>
        <w:t xml:space="preserve"> </w:t>
      </w:r>
      <w:r w:rsidRPr="00FC391B">
        <w:rPr>
          <w:rFonts w:ascii="Times New Roman" w:hAnsi="Times New Roman" w:cs="Times New Roman"/>
          <w:iCs/>
          <w:szCs w:val="28"/>
        </w:rPr>
        <w:t>м</w:t>
      </w:r>
      <w:bookmarkEnd w:id="6"/>
      <w:r w:rsidRPr="00FC391B">
        <w:rPr>
          <w:rFonts w:ascii="Times New Roman" w:hAnsi="Times New Roman" w:cs="Times New Roman"/>
          <w:iCs/>
          <w:szCs w:val="28"/>
        </w:rPr>
        <w:t xml:space="preserve">униципального образования городской округ – город Кирсанов Тамбовской области </w:t>
      </w:r>
      <w:r w:rsidRPr="00FC391B">
        <w:rPr>
          <w:rFonts w:ascii="Times New Roman" w:hAnsi="Times New Roman" w:cs="Times New Roman"/>
          <w:szCs w:val="28"/>
        </w:rPr>
        <w:t>(находится в распоряжении Администрации);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2.7.1.4. документы, содержащие сведения о степени родства (свидетельство о рождении; свидетельство о заключении брака);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2.7.1.5. документ (справка, выписка) о регистрации заявителя и членов его семьи по месту жительства (месту пребывания);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2.7.1.6. справка (свидетельство) о регистрации по месту жительства (месту пребывания) несовершеннолетних, не зарегистрированных в жилом помещении, подлежащем безвозмездной передаче в собственность, в котором зарегистрированы его родители (усыновители).</w:t>
      </w:r>
    </w:p>
    <w:p w:rsidR="00B14E64" w:rsidRDefault="00B14E64">
      <w:pPr>
        <w:ind w:firstLine="540"/>
        <w:contextualSpacing/>
        <w:jc w:val="both"/>
      </w:pPr>
      <w:r>
        <w:rPr>
          <w:szCs w:val="28"/>
        </w:rPr>
        <w:t>2.7.1.7. свидетельства о государственной регистрации актов гражданского состояния (документы, подтверждающие перемену имени, фамилии, отчества - свидетельства о рождении, заключении брака, расторжении брака, перемене имени и иные документы, предусмотренные Федеральным законом от 15.11.1997 № 143-ФЗ «Об актах гражданского состояния»);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2.7.1.8. технический план (паспорт) жилого помещения;</w:t>
      </w:r>
    </w:p>
    <w:p w:rsidR="00B14E64" w:rsidRDefault="00B14E6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2.7.1.9. документ (справка, свидетельство) о регистрации с прежнего места жительства с 11 июля 1991 года (для заявителя и членов его семьи);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2.7.1.10. договор о безвозмездной передаче жилья (жилого помещения) в собственность, регистрация которого произведена уполномоченным органом (организацией) до вступления в действие законодательства Российской Федерации о государственной регистрации прав на недвижимое имущество и сделок с ним (в случае отсутствия сведений в ЕГРН); 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2.7.1.11. </w:t>
      </w:r>
      <w:bookmarkStart w:id="7" w:name="__DdeLink__731_1461455383"/>
      <w:r>
        <w:rPr>
          <w:rFonts w:ascii="Times New Roman" w:hAnsi="Times New Roman" w:cs="Times New Roman"/>
          <w:szCs w:val="28"/>
        </w:rPr>
        <w:t xml:space="preserve">документ, содержащий сведения о неиспользовании (использовании) права приватизации жилых помещений для заявителя и членов его семьи (для граждан, проживавших в иных муниципальных образованиях с 11 июля 1991 года, </w:t>
      </w:r>
      <w:r w:rsidRPr="00CA6E1C">
        <w:rPr>
          <w:rFonts w:ascii="Times New Roman" w:hAnsi="Times New Roman" w:cs="Times New Roman"/>
          <w:szCs w:val="28"/>
        </w:rPr>
        <w:t xml:space="preserve">кроме </w:t>
      </w:r>
      <w:r w:rsidRPr="00CA6E1C">
        <w:rPr>
          <w:rFonts w:ascii="Times New Roman" w:hAnsi="Times New Roman" w:cs="Times New Roman"/>
          <w:iCs/>
          <w:szCs w:val="28"/>
        </w:rPr>
        <w:t>муниципального образования городской округ – город Кирсанов Тамбовской области</w:t>
      </w:r>
      <w:r w:rsidRPr="00CA6E1C">
        <w:rPr>
          <w:rFonts w:ascii="Times New Roman" w:hAnsi="Times New Roman" w:cs="Times New Roman"/>
          <w:szCs w:val="28"/>
        </w:rPr>
        <w:t>;</w:t>
      </w:r>
      <w:bookmarkEnd w:id="7"/>
    </w:p>
    <w:p w:rsidR="00B14E64" w:rsidRDefault="00B14E6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2.7.1.12. документ, содержащий сведения о неиспользовании (использовании) права приватизации жилых помещений для заявителя и членов его семьи (для граждан, </w:t>
      </w:r>
      <w:r w:rsidRPr="00CA6E1C">
        <w:rPr>
          <w:rFonts w:ascii="Times New Roman" w:hAnsi="Times New Roman" w:cs="Times New Roman"/>
          <w:szCs w:val="28"/>
        </w:rPr>
        <w:t xml:space="preserve">проживавших в </w:t>
      </w:r>
      <w:r w:rsidRPr="00CA6E1C">
        <w:rPr>
          <w:rFonts w:ascii="Times New Roman" w:hAnsi="Times New Roman" w:cs="Times New Roman"/>
          <w:iCs/>
          <w:szCs w:val="28"/>
        </w:rPr>
        <w:t xml:space="preserve">муниципальном образовании городской округ – город Кирсанов </w:t>
      </w:r>
      <w:r w:rsidRPr="00CA6E1C">
        <w:rPr>
          <w:rFonts w:ascii="Times New Roman" w:hAnsi="Times New Roman" w:cs="Times New Roman"/>
          <w:szCs w:val="28"/>
        </w:rPr>
        <w:t>Тамбовской</w:t>
      </w:r>
      <w:r>
        <w:rPr>
          <w:rFonts w:ascii="Times New Roman" w:hAnsi="Times New Roman" w:cs="Times New Roman"/>
          <w:szCs w:val="28"/>
        </w:rPr>
        <w:t xml:space="preserve"> области с 11 июля 1991 года);</w:t>
      </w:r>
    </w:p>
    <w:p w:rsidR="00B14E64" w:rsidRDefault="00B14E6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2.7.1.13. документ, подтверждающий установление опеки (попечительства) (при необходимости);</w:t>
      </w:r>
    </w:p>
    <w:p w:rsidR="00B14E64" w:rsidRDefault="00B14E6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2.7.2. Администрация запрашивает документы, указанные в пункте 2.7.1 настоящего административного регламента, в органах государственной власти и иных организациях, участвующих в предоставлении муниципальной услуги, в распоряжении которых находятся указанные документы (их копии, сведения, содержащиеся в них).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Все документы предоставляются заявителем в подлиннике или засвидетельствованных в нотариальном порядке копиях. Дополнительно заявитель вправе представить не заверенные нотариально копии документов. Гражданин несет ответственность за достоверность предоставленных сведений и документов.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2.7.3. Запрещается требовать от заявителя: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14E64" w:rsidRDefault="00B14E64">
      <w:pPr>
        <w:pStyle w:val="Standard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самоуправления,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 таких услуг, включенных в перечни, указанные в части 1 статьи 9 Федерального закона от 27.07.2010     № 210-ФЗ «Об организации предоставления государственных и муниципальных услуг»;</w:t>
      </w:r>
    </w:p>
    <w:p w:rsidR="00B14E64" w:rsidRDefault="00B14E64">
      <w:pPr>
        <w:ind w:firstLine="709"/>
        <w:contextualSpacing/>
        <w:jc w:val="both"/>
      </w:pPr>
      <w:r>
        <w:rPr>
          <w:rStyle w:val="a3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 случаев, указанных в подпунктах «а» - «г» пункта 4 части 1 статьи 7 Федерального закона от 27.07.2010 № 210-ФЗ «Об организации предоставления государственных и муниципальных услуг»;</w:t>
      </w:r>
    </w:p>
    <w:p w:rsidR="00B14E64" w:rsidRDefault="00B14E64">
      <w:pPr>
        <w:ind w:firstLine="709"/>
        <w:contextualSpacing/>
        <w:jc w:val="both"/>
      </w:pPr>
      <w:r>
        <w:rPr>
          <w:rStyle w:val="a3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>
        <w:rPr>
          <w:rStyle w:val="a3"/>
          <w:sz w:val="28"/>
          <w:szCs w:val="28"/>
          <w:vertAlign w:val="superscript"/>
        </w:rPr>
        <w:t>2</w:t>
      </w:r>
      <w:r>
        <w:rPr>
          <w:rStyle w:val="a3"/>
          <w:sz w:val="28"/>
          <w:szCs w:val="28"/>
        </w:rPr>
        <w:t xml:space="preserve"> части 1 статьи 16 Федерального закона от 27.07.2010 № 210-ФЗ                 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2.8. Исчерпывающий перечень оснований для отказа</w:t>
      </w:r>
    </w:p>
    <w:p w:rsidR="00B14E64" w:rsidRDefault="00B14E6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в приеме документов, необходимых для предоставления муниципальной услуги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2.8.1.1. представленные заявителем документы составлены на иностранном языке, без надлежащим образом заверенного перевода на русский язык, имеют повреждения, не позволяющие однозначно истолковывать их содержание;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2.8.1.2. </w:t>
      </w:r>
      <w:bookmarkStart w:id="8" w:name="_Hlk75718778"/>
      <w:r>
        <w:rPr>
          <w:szCs w:val="28"/>
        </w:rPr>
        <w:t>непредставление заявителем документов, предусмотренных пунктом 2.6.1 настоящего административного регламента;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2.8.1.3. заявление не содержит сведений, указанных в подпункте 2.6.1.1 настоящего административного регламента</w:t>
      </w:r>
      <w:bookmarkEnd w:id="8"/>
      <w:r>
        <w:rPr>
          <w:szCs w:val="28"/>
        </w:rPr>
        <w:t>;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bookmarkStart w:id="9" w:name="__DdeLink__8520_3651828052"/>
      <w:r>
        <w:rPr>
          <w:szCs w:val="28"/>
        </w:rPr>
        <w:t>2.8.1.4. представление документов в орган, неуполномоченный на рассмотрение заявления.</w:t>
      </w:r>
      <w:bookmarkEnd w:id="9"/>
    </w:p>
    <w:p w:rsidR="00B14E64" w:rsidRDefault="00B14E64">
      <w:pPr>
        <w:pStyle w:val="ConsPlusNormal"/>
        <w:ind w:firstLine="737"/>
        <w:contextualSpacing/>
        <w:jc w:val="both"/>
        <w:rPr>
          <w:rFonts w:ascii="Times New Roman" w:hAnsi="Times New Roman" w:cs="Times New Roman"/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2.9.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14E64" w:rsidRDefault="00B14E64">
      <w:pPr>
        <w:pStyle w:val="BodyText"/>
        <w:spacing w:after="0"/>
        <w:ind w:firstLine="709"/>
        <w:contextualSpacing/>
        <w:jc w:val="center"/>
        <w:rPr>
          <w:szCs w:val="28"/>
        </w:rPr>
      </w:pP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2.9.1. Основания для приостановления предоставления муниципальной услуги отсутствуют.</w:t>
      </w:r>
      <w:r>
        <w:rPr>
          <w:rFonts w:eastAsia="Times New Roman"/>
          <w:szCs w:val="28"/>
        </w:rPr>
        <w:t xml:space="preserve"> 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2.9.2. Исчерпывающий перечень оснований для отказа в предоставлении муниципальной услуги: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2.9.2.1. подача заявления лицом, не входящим в круг заявителей;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2.9.2.2. отсутствие согласия всех совместно проживающих совершеннолетних членов семьи нанимателя, а также несовершеннолетних в возрасте от 14 до 18 лет;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2.9.2.3. заявитель использовал право на приобретение в собственность бесплатно, в порядке приватизации, жилого помещения в государственном и муниципальном жилищном фонде социального использования;</w:t>
      </w:r>
    </w:p>
    <w:p w:rsidR="00B14E64" w:rsidRDefault="00B14E64">
      <w:pPr>
        <w:pStyle w:val="ConsPlusNormal"/>
        <w:ind w:firstLine="73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2.9.2.4. невключение несовершеннолетних, не утративших права на приватизацию, имеющих право пользования жилым помещением и проживающих совместно с лицами, которым это жилое помещение передается в общую с несовершеннолетними собственность, или невключение несовершеннолетних, проживающих отдельно от указанных лиц, но не утративших право пользования данным жилым помещением;</w:t>
      </w:r>
    </w:p>
    <w:p w:rsidR="00B14E64" w:rsidRDefault="00B14E64">
      <w:pPr>
        <w:pStyle w:val="ConsPlusNormal"/>
        <w:ind w:firstLine="737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2.9.2.5. отсутствие предварительного разрешения органов опеки и попечительства на передачу в собственность несовершеннолетним жилого помещения по заявлению (в случае, если в жилых помещениях проживают исключительно несовершеннолетние в возрасте до 14 лет) (сведения о предварительном разрешении </w:t>
      </w:r>
      <w:r>
        <w:rPr>
          <w:rFonts w:ascii="Times New Roman" w:hAnsi="Times New Roman" w:cs="Times New Roman"/>
          <w:szCs w:val="28"/>
          <w:highlight w:val="white"/>
        </w:rPr>
        <w:t>органов опеки и попечительства на приватизацию жилых помещений, в которых проживают исключительно несовершеннолетние в возрасте до 14 лет либо несовершеннолетние в возрасте от 14 до 18 лет (с указанием органа опеки и попечительства, выдавшего разрешение);</w:t>
      </w:r>
    </w:p>
    <w:p w:rsidR="00B14E64" w:rsidRDefault="00B14E64">
      <w:pPr>
        <w:pStyle w:val="ConsPlusNormal"/>
        <w:ind w:firstLine="73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2.9.2.6. нахождение жилых помещений в аварийном состоянии, в общежитиях, в домах закрытых военных городков;</w:t>
      </w:r>
    </w:p>
    <w:p w:rsidR="00B14E64" w:rsidRDefault="00B14E64">
      <w:pPr>
        <w:pStyle w:val="ConsPlusNormal"/>
        <w:ind w:firstLine="737"/>
        <w:contextualSpacing/>
        <w:jc w:val="both"/>
      </w:pPr>
      <w:r>
        <w:rPr>
          <w:rFonts w:ascii="Times New Roman" w:hAnsi="Times New Roman" w:cs="Times New Roman"/>
          <w:szCs w:val="28"/>
        </w:rPr>
        <w:t>2.9.2.7. жилое помещение является служебным жилым помещением (за исключением жилищного фонда совхозов и других сельскохозяйственных предприятий, к ним приравненных).</w:t>
      </w:r>
    </w:p>
    <w:p w:rsidR="00B14E64" w:rsidRDefault="00B14E64">
      <w:pPr>
        <w:suppressAutoHyphens w:val="0"/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20"/>
        <w:contextualSpacing/>
        <w:jc w:val="center"/>
      </w:pPr>
      <w:r>
        <w:rPr>
          <w:rStyle w:val="a3"/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услуги, а также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iCs/>
          <w:szCs w:val="28"/>
        </w:rPr>
        <w:t xml:space="preserve">2.10.1. </w:t>
      </w:r>
      <w:r>
        <w:rPr>
          <w:rStyle w:val="a3"/>
          <w:sz w:val="28"/>
          <w:szCs w:val="28"/>
        </w:rPr>
        <w:t>Перечень</w:t>
      </w:r>
      <w:r>
        <w:rPr>
          <w:szCs w:val="28"/>
        </w:rPr>
        <w:t xml:space="preserve"> услуг, которые являются необходимыми и обязательными для предоставления муниципальной услуги, </w:t>
      </w:r>
      <w:r>
        <w:rPr>
          <w:iCs/>
          <w:szCs w:val="28"/>
        </w:rPr>
        <w:t>отсутствует.</w:t>
      </w:r>
    </w:p>
    <w:p w:rsidR="00B14E64" w:rsidRDefault="00B14E64">
      <w:pPr>
        <w:ind w:firstLine="709"/>
        <w:contextualSpacing/>
        <w:jc w:val="both"/>
        <w:rPr>
          <w:iCs/>
          <w:szCs w:val="28"/>
        </w:rPr>
      </w:pPr>
    </w:p>
    <w:p w:rsidR="00B14E64" w:rsidRDefault="00B14E64">
      <w:pPr>
        <w:ind w:firstLine="720"/>
        <w:contextualSpacing/>
        <w:jc w:val="center"/>
        <w:rPr>
          <w:b/>
          <w:szCs w:val="28"/>
        </w:rPr>
      </w:pPr>
      <w:r>
        <w:rPr>
          <w:b/>
          <w:szCs w:val="28"/>
        </w:rPr>
        <w:t>2.11. Размер и основание взимания платы с заявителя за предоставление муниципальной услуги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2.11.1. Предоставление муниципальной услуги осуществляется бесплатно.</w:t>
      </w:r>
    </w:p>
    <w:p w:rsidR="00B14E64" w:rsidRDefault="00B14E64">
      <w:pPr>
        <w:ind w:firstLine="720"/>
        <w:contextualSpacing/>
        <w:jc w:val="both"/>
        <w:rPr>
          <w:szCs w:val="28"/>
        </w:rPr>
      </w:pPr>
      <w:r>
        <w:rPr>
          <w:szCs w:val="28"/>
        </w:rPr>
        <w:t>2.11.2. В случае внесения изменений в выданный по результатам предоставления муниципальной услуги документ, направленных на исправление опечаток и ошибок, допущенных по вине Администрации и (или) должностного лица Администрации, плата с заявителя не взимается.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jc w:val="center"/>
        <w:rPr>
          <w:rFonts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contextualSpacing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2.12. Максимальный срок ожидания в очереди при подаче запроса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jc w:val="center"/>
        <w:rPr>
          <w:rFonts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Максимальный срок ожидания в очереди при подаче заявителем заявления и копий документов, необходимых для предоставления муниципальной услуги и при получении результата муниципальной услуги составляет 15 минут.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contextualSpacing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2.13. Срок регистрации запроса заявителя о предоставлении муниципальной услуги, в том числе в электронной форме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2.13.1. Срок регистрации заявления, в том числе в электронной форме, составляет 1 рабочий день.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2.13.2. Заявление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</w:p>
    <w:p w:rsidR="00B14E64" w:rsidRDefault="00B14E64">
      <w:pPr>
        <w:ind w:firstLine="720"/>
        <w:contextualSpacing/>
        <w:jc w:val="center"/>
      </w:pPr>
      <w:r>
        <w:rPr>
          <w:rStyle w:val="a3"/>
          <w:b/>
          <w:sz w:val="28"/>
          <w:szCs w:val="28"/>
        </w:rPr>
        <w:t xml:space="preserve">2.14. Требования к помещениям, в которых предоставляется муниципальная услуга, к залу ожидания, местам для заполнения запросов о предоставлении  муниципальной услуги, информационным стендам (информационным уголкам)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</w:t>
      </w:r>
      <w:r>
        <w:rPr>
          <w:rStyle w:val="a2"/>
          <w:b/>
          <w:color w:val="000000"/>
          <w:szCs w:val="28"/>
        </w:rPr>
        <w:t>законодательством</w:t>
      </w:r>
      <w:r>
        <w:rPr>
          <w:rStyle w:val="a3"/>
          <w:b/>
          <w:sz w:val="28"/>
          <w:szCs w:val="28"/>
        </w:rPr>
        <w:t xml:space="preserve"> Российской Федерации о социальной защите инвалидов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2.14.1. Помещения, предназначенные для работы с заявителями по приему заявлений и выдаче документов, обеспечиваются необходимым оборудованием, канцелярскими принадлежностями, офисной мебелью, системой вентиляции воздуха, телефоном, доступом к гардеробу.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указанных помещениях размещаются информационные стенды, обеспечивающие получение заявителями информации о предоставлении муниципальной услуги.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Информационные стенды, столы (стойки) для письма размещаются в местах, обеспечивающих свободный доступ к ним лицам, имеющим ограничения к передвижению, в том числе инвалидам, использующим кресла-коляски.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 невозможности размещения информационных стендов используются другие способы размещения информации, обеспечивающие свободный доступ к ней заинтересованных лиц.</w:t>
      </w:r>
    </w:p>
    <w:p w:rsidR="00B14E64" w:rsidRDefault="00B14E64">
      <w:pPr>
        <w:ind w:firstLine="709"/>
        <w:contextualSpacing/>
        <w:jc w:val="both"/>
      </w:pPr>
      <w:r>
        <w:rPr>
          <w:rStyle w:val="a3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B14E64" w:rsidRDefault="00B14E64">
      <w:pPr>
        <w:ind w:firstLine="709"/>
        <w:contextualSpacing/>
        <w:jc w:val="both"/>
      </w:pPr>
      <w:r>
        <w:rPr>
          <w:rStyle w:val="a3"/>
          <w:sz w:val="28"/>
          <w:szCs w:val="28"/>
        </w:rPr>
        <w:t xml:space="preserve">Места ожидания должны быть оборудованы сидячими местами для посетителей. </w:t>
      </w:r>
    </w:p>
    <w:p w:rsidR="00B14E64" w:rsidRDefault="00B14E64">
      <w:pPr>
        <w:ind w:firstLine="709"/>
        <w:contextualSpacing/>
        <w:jc w:val="both"/>
      </w:pPr>
      <w:r>
        <w:rPr>
          <w:rStyle w:val="a3"/>
          <w:sz w:val="28"/>
          <w:szCs w:val="28"/>
        </w:rPr>
        <w:t>Места для заполнения запросов о предоставлении государственной услуги оборудуются стульями, столами (стойками) и обеспечиваются образцами заполнения документов, бланками заявлений, ручками и бумагой.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</w:pPr>
      <w:r>
        <w:rPr>
          <w:rFonts w:cs="Times New Roman"/>
          <w:sz w:val="28"/>
          <w:szCs w:val="28"/>
        </w:rPr>
        <w:t>2.14.2. 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 для ожидания и приема заявителей, а также на официальном сайте Администрации, на Едином  и региональном порталах.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2.14.3. На информационных стендах в помещении для ожидания и приема заявителей, на официальном сайте Администрации, на Едином и региональном порталах размещаются следующие информационные материалы: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2.14.3.1. информация о порядке предоставления муниципальной услуги;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2.14.3.2. перечень нормативных правовых актов, регламентирующих предоставление муниципальной услуги;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2.14.3.3.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2.14.3.4. сроки предоставления муниципальной услуги и основания для отказа в предоставлении муниципальной услуги;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2.14.3.5. формы заявлений о предоставлении муниципальной услуги;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</w:pPr>
      <w:r>
        <w:rPr>
          <w:rFonts w:cs="Times New Roman"/>
          <w:sz w:val="28"/>
          <w:szCs w:val="28"/>
        </w:rPr>
        <w:t>2.14.3.6. порядок информирования о ходе предоставления муниципальной услуги, порядок обжалования решений и действий (бездействия) органа, предоставляющего муниципальную услугу,   должностного лица органа, предоставляющего муниципальную услугу,   либо муниципального служащего.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изменении информации по предоставлению муниципальной услуги осуществляется ее обновление.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2.14.4. Прием заявителей без предварительной записи осуществляется в порядке очередности.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целях обеспечения доступности муниципальной услуги для инвалидов осуществляется предварительная запись заинтересованных лиц, позволяющая обеспечить помощь проводников и профессиональных сурдопереводчиков в рамках предоставления муниципальной услуги.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2.14.5. Вход в здание и помещения, в которых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оборудуются средствами, создающими условия для беспрепятственного доступа и перемещения инвалидов (включая инвалидов, использующих кресла-коляски и собак-проводников).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определяются места для парковки специальных автотранспортных средств инвалидов.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Доступ специального автотранспорта получателей муниципальной услуги к парковочным местам и стоянка являются бесплатными.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2.14.7. При обращении инвалида за получением муниципальной услуги (включая инвалидов, использующих кресла-коляски и собак-проводников) обеспечивается: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2.14.7.1. 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2.14.7.2. 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и выходе из него;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2.14.7.3. 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2.14.7.4.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2.14.7.6. доступ к помещению, в котором предоставляется услуга, собаки-проводника при наличии документа, подтверждающего ее специальное обучение;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2.14.7.7. 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2.14.7.8. оказание помощи инвалидам в преодолении барьеров, мешающих получению ими муниципальной услуги наравне с другими лицами.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ind w:firstLine="709"/>
        <w:contextualSpacing/>
        <w:jc w:val="center"/>
      </w:pPr>
      <w:r>
        <w:rPr>
          <w:rFonts w:eastAsia="Times New Roman" w:cs="Times New Roman"/>
          <w:b/>
          <w:sz w:val="28"/>
          <w:szCs w:val="28"/>
        </w:rPr>
        <w:t xml:space="preserve">2.15. </w:t>
      </w:r>
      <w:r>
        <w:rPr>
          <w:rFonts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2.15.1. Показателями доступности предоставления муниципальной услуги являются: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2.15.1.1. предоставление возможности получения муниципальной услуги в электронной форме;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2.15.1.2. транспортная или пешая доступность к местам предоставления муниципальной услуги;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2.15.1.3.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2.15.1.4. соблюдение требований административного регламента о порядке информирования о предоставлении муниципальной услуги.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2.15.2. Показателями качества предоставления муниципальной услуги являются: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2.15.2.1. отсутствие фактов нарушения сроков предоставления муниципальной услуги;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2.15.2.2. отсутствие опечаток и ошибок в направленных (выданных) в результате предоставления муниципальной услуги документах;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2.15.2.3. отсутствие обоснованных жалоб заявителя по результатам предоставления муниципальной услуги.</w:t>
      </w:r>
    </w:p>
    <w:p w:rsidR="00B14E64" w:rsidRDefault="00B14E64">
      <w:pPr>
        <w:pStyle w:val="1f0"/>
        <w:spacing w:before="0" w:after="0" w:line="240" w:lineRule="auto"/>
        <w:ind w:firstLine="709"/>
        <w:contextualSpacing/>
        <w:rPr>
          <w:rFonts w:cs="Times New Roman"/>
          <w:strike/>
          <w:sz w:val="28"/>
          <w:szCs w:val="28"/>
        </w:rPr>
      </w:pPr>
    </w:p>
    <w:p w:rsidR="00B14E64" w:rsidRDefault="00B14E64">
      <w:pPr>
        <w:pStyle w:val="BodyText"/>
        <w:spacing w:after="0"/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2.16. Иные требования, в том числе учитывающие</w:t>
      </w:r>
    </w:p>
    <w:p w:rsidR="00B14E64" w:rsidRDefault="00B14E64">
      <w:pPr>
        <w:pStyle w:val="BodyText"/>
        <w:spacing w:after="0"/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2.16.1. 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2.16.2. Заявление и документы, указанные в пунктах 2.6.1.2 - 2.6.1.6 настоящего административного регламента, могут быть поданы заявителем в электронной форме в соответствии с Федеральным законом от 27.07.2010     № 210-ФЗ «Об организации предоставления государственных и муниципальных услуг».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 xml:space="preserve"> Заявление в форме электронного документа представляется в Администрацию: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путем направления электронного документа в Администрацию на официальную электронную почту.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2.16.3. Заявление в форме электронного документа подписывается электронной подписью (простой или усиленной квалифицированной) заявителя (представителя заявителя).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highlight w:val="yellow"/>
        </w:rPr>
      </w:pPr>
      <w:r>
        <w:rPr>
          <w:szCs w:val="28"/>
        </w:rPr>
        <w:t>При обращении за получением муниципальной услуги, оказываемой с применением усиленной квалифицированной подписи, допускается использование средств электронных подписей класса КС1.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2.16.4.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2.16.5. Заявителю в целях получения муниципальной услуги в электронном виде обеспечивается возможность: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представления документов в электронном виде;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осуществления копирования форм заявлений;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получения заявителем сведений о ходе предоставления муниципальной услуги;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получения электронного сообщения от Администрации в случае обращения за предоставлением муниципальной услуги в форме электронного документа, подтверждающего прием заявления к рассмотрению.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 xml:space="preserve">2.16.6. Заявление в форме электронного документа представляется в Администрацию в виде файлов в формате </w:t>
      </w:r>
      <w:r>
        <w:rPr>
          <w:szCs w:val="28"/>
          <w:lang w:val="en-US"/>
        </w:rPr>
        <w:t>doc</w:t>
      </w:r>
      <w:r>
        <w:rPr>
          <w:szCs w:val="28"/>
        </w:rPr>
        <w:t xml:space="preserve">, </w:t>
      </w:r>
      <w:r>
        <w:rPr>
          <w:szCs w:val="28"/>
          <w:lang w:val="en-US"/>
        </w:rPr>
        <w:t>docx</w:t>
      </w:r>
      <w:r>
        <w:rPr>
          <w:szCs w:val="28"/>
        </w:rPr>
        <w:t xml:space="preserve">, </w:t>
      </w:r>
      <w:r>
        <w:rPr>
          <w:szCs w:val="28"/>
          <w:lang w:val="en-US"/>
        </w:rPr>
        <w:t>txt</w:t>
      </w:r>
      <w:r>
        <w:rPr>
          <w:szCs w:val="28"/>
        </w:rPr>
        <w:t xml:space="preserve">, </w:t>
      </w:r>
      <w:r>
        <w:rPr>
          <w:szCs w:val="28"/>
          <w:lang w:val="en-US"/>
        </w:rPr>
        <w:t>xls</w:t>
      </w:r>
      <w:r>
        <w:rPr>
          <w:szCs w:val="28"/>
        </w:rPr>
        <w:t xml:space="preserve">, </w:t>
      </w:r>
      <w:r>
        <w:rPr>
          <w:szCs w:val="28"/>
          <w:lang w:val="en-US"/>
        </w:rPr>
        <w:t>xlsx</w:t>
      </w:r>
      <w:r>
        <w:rPr>
          <w:szCs w:val="28"/>
        </w:rPr>
        <w:t xml:space="preserve">, </w:t>
      </w:r>
      <w:r>
        <w:rPr>
          <w:szCs w:val="28"/>
          <w:lang w:val="en-US"/>
        </w:rPr>
        <w:t>rtf</w:t>
      </w:r>
      <w:r>
        <w:rPr>
          <w:szCs w:val="28"/>
        </w:rPr>
        <w:t>, если указанное заявление предоставляется в форме электронного документа посредством электронной почты.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 xml:space="preserve">2.16.7. 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r>
        <w:rPr>
          <w:szCs w:val="28"/>
          <w:lang w:val="en-US"/>
        </w:rPr>
        <w:t>PDF</w:t>
      </w:r>
      <w:r>
        <w:rPr>
          <w:szCs w:val="28"/>
        </w:rPr>
        <w:t xml:space="preserve">, </w:t>
      </w:r>
      <w:r>
        <w:rPr>
          <w:szCs w:val="28"/>
          <w:lang w:val="en-US"/>
        </w:rPr>
        <w:t>TIF</w:t>
      </w:r>
      <w:r>
        <w:rPr>
          <w:szCs w:val="28"/>
        </w:rPr>
        <w:t>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 xml:space="preserve">2.16.8. Качество предоставляемых электронных документов (электронных образов документов) в форматах </w:t>
      </w:r>
      <w:r>
        <w:rPr>
          <w:szCs w:val="28"/>
          <w:lang w:val="en-US"/>
        </w:rPr>
        <w:t>PDF</w:t>
      </w:r>
      <w:r>
        <w:rPr>
          <w:szCs w:val="28"/>
        </w:rPr>
        <w:t xml:space="preserve">, </w:t>
      </w:r>
      <w:r>
        <w:rPr>
          <w:szCs w:val="28"/>
          <w:lang w:val="en-US"/>
        </w:rPr>
        <w:t>TIF</w:t>
      </w:r>
      <w:r>
        <w:rPr>
          <w:szCs w:val="28"/>
        </w:rPr>
        <w:t xml:space="preserve"> должно позволять в полном объеме прочитать текст документа и распознать реквизиты документа.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2.16.9. Средства электронной подписи, применяемые при подаче заявления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2.16.10. Документы, которые представляются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B14E64" w:rsidRDefault="00B14E64">
      <w:pPr>
        <w:pStyle w:val="BodyText"/>
        <w:spacing w:after="0"/>
        <w:ind w:firstLine="709"/>
        <w:contextualSpacing/>
        <w:jc w:val="both"/>
      </w:pPr>
      <w:r>
        <w:rPr>
          <w:szCs w:val="28"/>
        </w:rPr>
        <w:t>2.16.11. Предоставление муниципальной услуги независимо от места регистрации или места пребывания заявителя на территории области не осуществляется.</w:t>
      </w:r>
    </w:p>
    <w:p w:rsidR="00B14E64" w:rsidRDefault="00B14E64">
      <w:pPr>
        <w:pStyle w:val="BodyText"/>
        <w:spacing w:after="0"/>
        <w:ind w:firstLine="709"/>
        <w:contextualSpacing/>
        <w:jc w:val="both"/>
        <w:rPr>
          <w:szCs w:val="28"/>
        </w:rPr>
      </w:pPr>
    </w:p>
    <w:p w:rsidR="00B14E64" w:rsidRDefault="00B14E64">
      <w:pPr>
        <w:pStyle w:val="1f0"/>
        <w:spacing w:before="0" w:after="0" w:line="240" w:lineRule="auto"/>
        <w:ind w:firstLine="709"/>
        <w:contextualSpacing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  предоставления государственных и муниципальных услуг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3.1. Перечень административных процедур</w:t>
      </w:r>
    </w:p>
    <w:p w:rsidR="00B14E64" w:rsidRDefault="00B14E64">
      <w:pPr>
        <w:ind w:firstLine="709"/>
        <w:contextualSpacing/>
        <w:jc w:val="both"/>
        <w:rPr>
          <w:b/>
          <w:szCs w:val="28"/>
        </w:rPr>
      </w:pP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3.1.1.1. прием и регистрация заявления и документов, определение ответственного исполнителя;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3.1.1.2. формирование и направление межведомственных запросов;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3.1.1.3. рассмотрение заявления и документов, подготовка результата предоставления муниципальной услуги;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3.1.1.4. выдача (направление) заявителю результата предоставления муниципальной услуги.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3.1.2. В случае обращения заявителя за исправлением опечаток и (или) ошибок в полученных документах осуществляется процедура исправления таких опечаток и (или) ошибок, в соответствии с пунктом 3.6 настоящего административного регламента.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3.1.3. Варианты предоставления муниципальной услуги отдельным категориям заявителей, объединенных общими признаками, отсутствуют.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3.2. Прием и регистрация заявления и документов, определение ответственного исполнителя</w:t>
      </w: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3.2.1. Основанием для начала административной процедуры является обращение заявителя с заявлением о предоставлении муниципальной услуги.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Заявление представляется заявителем (представителем заявителя) в Администрацию. 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Заявление представляется заявителем (представителем заявителя) в Администрацию на бумажном носителе лично, посредством почтового отправления или в форме электронного документа путем направления электронного документа в Администрацию на официальную электронную почту без необходимости дополнительной подачи заявления в какой-либо иной форме.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Заявление подписывается заявителем и всеми совершеннолетними членами семьи заявителя либо представителем указанных лиц, либо законными представителями - родителями (усыновителями), опекунами, а также несовершеннолетними в возрасте от 14 до 18 лет с согласия законных представителей - родителей (усыновителей), попечителей, органов опеки и попечительства.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3.2.2. В случае представления заявления при личном обращении заявителя или представителя заявителя предъявляются документы, удостоверяющие личность заявителя и членов семьи заявителя (в случае обращения представителя по доверенности - паспорт представителя и нотариально заверенную доверенность; в случае обращения законного представителя несовершеннолетнего в возрасте до 14 лет — паспорт законного представителя; в случае обращения представителя (физического лица) недееспособного, не полностью дееспособного - документ, удостоверяющий личность представителя, документ, удостоверяющий личность недееспособного, не полностью дееспособного, акт органа опеки и попечительства о назначении опекуна; в случае обращения представителя организации, в которую помещены недееспособные или не полностью дееспособные граждане - Устав данной организации, приказ о назначении на должность руководителя, документ, удостоверяющий личность руководителя организации, документ, удостоверяющий личность недееспособного или не полностью дееспособного, документ, подтверждающий нахождение недееспособного или не полностью дееспособного гражданина на попечении организации; в случае обращения несовершеннолетнего в возрасте с 14 до 18 лет - документ, удостоверяющий личность и документы, удостоверяющие личность законных представителей (родителей, усыновителей) либо документ, удостоверяющий личность попечителя; в случае обращения родителей (усыновителей), опекунов, органов опеки и попечительства за несовершеннолетних в возрасте до 14 лет для приватизации жилого помещения, в котором проживают исключительно несовершеннолетние - паспорта родителей (усыновителей), опекунов, предварительное разрешение органов опеки и попечительства; в случае обращения несовершеннолетних в возрасте с 14 до 18 лет для приватизации жилого помещения, в котором проживают исключительно несовершеннолетние - документ, удостоверяющий личность и документ, удостоверяющий личность родителей (усыновителей) либо документ, удостоверяющий личность попечителя, и предварительное разрешение органов опеки и попечительства);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При представлении заявителем (представителем заявителя) документов устанавливается личность заявителя (представителем заявителя), проверяются полномочия заявителя (представителя заявителя),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3.2.3. При любом способе подачи заявления осуществляется проверка на наличие оснований для отказа в приеме документов, указанных в пункте 2.8.1 настоящего административного регламента.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В случае наличия оснований для отказа в приеме документов, предусмотренных пунктом 2.8.1 настоящего административного регламента, заявителю выдается (направляется) уведомление об отказе в приеме документов (примерная форма приведена в приложении № 3 к настоящему административному регламенту) в течение 1 рабочего дня.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В случае отсутствия оснований для отказа в приеме документов, предусмотренных пунктом 2.8.1 настоящего административного регламента, заявление регистрируется в течение 1 рабочего дня с присвоением ему входящего номера и указанием даты его получения.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3.2.4. Получение заявления о предоставлении муниципальной услуги и документов подтверждается распиской в получении документов. Расписка  оформляется (примерная форма приведена в приложении № 4 к настоящему административному регламенту) (далее – расписка), с указанием их перечня и даты их получения, а также с указанием перечня документов, которые будут получены по межведомственным запросам.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Расписка выдается заявителю (представителю заявителя) в день получения Администрацией таких документов.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3.2.5. Если заявление и документы, указанные в пункте 2.6.1.2-2.6.1.6 настоящего административного регламента, представляются заявителем (представителем заявителя) в Администрацию лично, то уведомление об отказе в приеме документов либо расписка выдается заявителю (представителю заявителя) в день подачи заявления о предоставлении муниципальной услуги.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В случае, если заявление и документы представлены в Администрацию посредством почтового отправления, уведомление об отказе в приеме документов либо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расписки и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3.2.6. Зарегистрированное заявление и прилагаемые документы передаются на </w:t>
      </w:r>
      <w:r w:rsidRPr="004E4FB4">
        <w:rPr>
          <w:szCs w:val="28"/>
        </w:rPr>
        <w:t xml:space="preserve">рассмотрение </w:t>
      </w:r>
      <w:r w:rsidRPr="004E4FB4">
        <w:rPr>
          <w:iCs/>
          <w:szCs w:val="28"/>
        </w:rPr>
        <w:t>главе города,</w:t>
      </w:r>
      <w:r>
        <w:rPr>
          <w:szCs w:val="28"/>
        </w:rPr>
        <w:t xml:space="preserve"> который определяет исполнителя, ответственного за работу с поступившим заявлением (далее – ответственный исполнитель). 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3.2.7. Результатом административной процедуры является: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прием и регистрация поступивших заявления и документов,  определение ответственного исполнителя.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3.2.8. Максимальный срок выполнения  административной процедуры составляет 1 день.</w:t>
      </w:r>
    </w:p>
    <w:p w:rsidR="00B14E64" w:rsidRDefault="00B14E64">
      <w:pPr>
        <w:ind w:firstLine="709"/>
        <w:contextualSpacing/>
        <w:jc w:val="both"/>
      </w:pPr>
      <w:r>
        <w:rPr>
          <w:b/>
          <w:szCs w:val="28"/>
        </w:rPr>
        <w:t xml:space="preserve"> </w:t>
      </w: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3.3. Формирование и направление межведомственных запросов</w:t>
      </w:r>
    </w:p>
    <w:p w:rsidR="00B14E64" w:rsidRDefault="00B14E64">
      <w:pPr>
        <w:ind w:firstLine="709"/>
        <w:contextualSpacing/>
        <w:jc w:val="center"/>
        <w:rPr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3.3.1. Основанием для начала административной процедуры является принятие к дальнейшему рассмотрению заявления без приложения документов, которые в соответствии с пунктом 2.7.1 настоящего административного регламента необходимы для предоставления муниципальной услуги и находятся в распоряжении государственных органов, и иных организаций, участвующих в предоставлении муниципальной услуги, если заявитель не представил указанные документы самостоятельно.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3.3.2. В этом случае, в зависимости от представленных документов,  ответственный исполнитель в течение 2 дней осуществляет подготовку и направление межведомственных запросов в: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3.3.2.1. Управление Федеральной службы государственной регистрации, кадастра и картографии по Тамбовской области о предоставлении: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выписки из Единого государственного реестра недвижимости об объекте недвижимости.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3.3.2.2. Филиал ФГБУ «Федеральная кадастровая палата Федеральной службы государственной регистрации, кадастра и картографии» по Тамбовской области о предоставлении: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технического плана (паспорта) жилого помещения;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3.3.2.3. </w:t>
      </w:r>
      <w:r>
        <w:rPr>
          <w:i/>
          <w:iCs/>
          <w:szCs w:val="28"/>
        </w:rPr>
        <w:t>органы опеки и попечительства</w:t>
      </w:r>
      <w:r>
        <w:rPr>
          <w:szCs w:val="28"/>
        </w:rPr>
        <w:t>, указанные в заявлении, о предоставлении:</w:t>
      </w:r>
    </w:p>
    <w:p w:rsidR="00B14E64" w:rsidRDefault="00B14E64">
      <w:pPr>
        <w:ind w:firstLine="709"/>
        <w:contextualSpacing/>
        <w:jc w:val="both"/>
      </w:pPr>
      <w:r>
        <w:t>документа о предварительном разрешении на приватизацию жилых помещений, в которых проживают исключительно несовершеннолетние в возрасте до 14 лет либо несовершеннолетние в возрасте от 14 до 18 лет;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сведений, подтверждающих установление опеки (попечительства);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3.3.2.4. Межрайонную ИФНС России № 3 по Тамбовской области о предоставлении: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информации (сведений) о государственной регистрации актов гражданского состояния;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сведений о государственной регистрации рождения ребенка из Единого государственного реестра записей актов гражданского состояния;</w:t>
      </w:r>
    </w:p>
    <w:p w:rsidR="00B14E64" w:rsidRDefault="00B14E64">
      <w:pPr>
        <w:ind w:firstLine="680"/>
        <w:contextualSpacing/>
        <w:jc w:val="both"/>
      </w:pPr>
      <w:r>
        <w:rPr>
          <w:szCs w:val="28"/>
          <w:highlight w:val="white"/>
        </w:rPr>
        <w:t>3.3.2.5. УВМ УМВД России по Тамбовской области:</w:t>
      </w:r>
    </w:p>
    <w:p w:rsidR="00B14E64" w:rsidRDefault="00B14E64">
      <w:pPr>
        <w:ind w:firstLine="540"/>
        <w:contextualSpacing/>
        <w:jc w:val="both"/>
      </w:pPr>
      <w:r>
        <w:rPr>
          <w:szCs w:val="28"/>
        </w:rPr>
        <w:t>документ (справка, выписка) о регистрации заявителя и членов его семьи по месту жительства (месту пребывания) или месте фактического проживания ребенка;</w:t>
      </w:r>
    </w:p>
    <w:p w:rsidR="00B14E64" w:rsidRDefault="00B14E64">
      <w:pPr>
        <w:pStyle w:val="ConsPlusNormal"/>
        <w:ind w:firstLine="737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справка (свидетельство) о регистрации по месту жительства (месту пребывания) несовершеннолетних, не зарегистрированных в жилом помещении, подлежащем безвозмездной передаче в собственность, в котором зарегистрированы его родители (усыновители).</w:t>
      </w:r>
    </w:p>
    <w:p w:rsidR="00B14E64" w:rsidRDefault="00B14E64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документ (справка, свидетельство) о регистрации с прежнего места жительства с 11 июля 1991 года (для заявителя и членов его семьи).</w:t>
      </w:r>
    </w:p>
    <w:p w:rsidR="00B14E64" w:rsidRDefault="00B14E64">
      <w:pPr>
        <w:pStyle w:val="ConsPlusNormal"/>
        <w:ind w:firstLine="624"/>
        <w:contextualSpacing/>
        <w:jc w:val="both"/>
      </w:pPr>
      <w:r>
        <w:rPr>
          <w:rFonts w:ascii="Times New Roman" w:hAnsi="Times New Roman" w:cs="Times New Roman"/>
          <w:szCs w:val="28"/>
        </w:rPr>
        <w:t>3.3.2.6. Администрации муниципальных образований, в соответствии со сведениями о месте регистрации (жительства), указанными в заявлении, на территории которых был зарегистрирован заявитель и члены его семьи с 11 июля 1991 года:</w:t>
      </w:r>
    </w:p>
    <w:p w:rsidR="00B14E64" w:rsidRDefault="00B14E64">
      <w:pPr>
        <w:pStyle w:val="ConsPlusNormal"/>
        <w:ind w:firstLine="624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справки (сведения) о неиспользовании (использовании) права приватизации жилых помещений заявителем и членами его семьи, участвующим в приватизации </w:t>
      </w:r>
      <w:bookmarkStart w:id="10" w:name="__DdeLink__6828_1764218869"/>
      <w:r>
        <w:rPr>
          <w:rFonts w:ascii="Times New Roman" w:hAnsi="Times New Roman" w:cs="Times New Roman"/>
          <w:szCs w:val="28"/>
        </w:rPr>
        <w:t>(для граждан, проживающих с 11 июля 1991 года на территории иных муниципальных образований)</w:t>
      </w:r>
      <w:bookmarkEnd w:id="10"/>
      <w:r>
        <w:rPr>
          <w:rFonts w:ascii="Times New Roman" w:hAnsi="Times New Roman" w:cs="Times New Roman"/>
          <w:szCs w:val="28"/>
        </w:rPr>
        <w:t xml:space="preserve">, </w:t>
      </w:r>
      <w:r w:rsidRPr="00AB1A4B">
        <w:rPr>
          <w:rFonts w:ascii="Times New Roman" w:hAnsi="Times New Roman" w:cs="Times New Roman"/>
          <w:szCs w:val="28"/>
        </w:rPr>
        <w:t xml:space="preserve">кроме </w:t>
      </w:r>
      <w:r w:rsidRPr="00AB1A4B">
        <w:rPr>
          <w:rFonts w:ascii="Times New Roman" w:hAnsi="Times New Roman" w:cs="Times New Roman"/>
          <w:iCs/>
          <w:szCs w:val="28"/>
        </w:rPr>
        <w:t xml:space="preserve">муниципального образования городской округ – город Кирсанов </w:t>
      </w:r>
      <w:r w:rsidRPr="00AB1A4B">
        <w:rPr>
          <w:rFonts w:ascii="Times New Roman" w:hAnsi="Times New Roman" w:cs="Times New Roman"/>
          <w:szCs w:val="28"/>
        </w:rPr>
        <w:t>Тамбовской области;</w:t>
      </w:r>
    </w:p>
    <w:p w:rsidR="00B14E64" w:rsidRDefault="00B14E64">
      <w:pPr>
        <w:pStyle w:val="ConsPlusNormal"/>
        <w:ind w:firstLine="624"/>
        <w:contextualSpacing/>
        <w:jc w:val="both"/>
        <w:rPr>
          <w:strike/>
          <w:highlight w:val="yellow"/>
        </w:rPr>
      </w:pPr>
      <w:r>
        <w:rPr>
          <w:rFonts w:ascii="Times New Roman" w:hAnsi="Times New Roman" w:cs="Times New Roman"/>
          <w:szCs w:val="28"/>
        </w:rPr>
        <w:t xml:space="preserve">договор о безвозмездной передаче жилья (жилого помещения) в собственность, регистрация которого произведена уполномоченным органом (организацией) до вступления в действие законодательства Российской Федерации о государственной </w:t>
      </w:r>
      <w:r w:rsidRPr="009F0A9F">
        <w:rPr>
          <w:rFonts w:ascii="Times New Roman" w:hAnsi="Times New Roman" w:cs="Times New Roman"/>
          <w:szCs w:val="28"/>
        </w:rPr>
        <w:t xml:space="preserve">регистрации прав на недвижимое имущество и сделок с ним на территории иных муниципальных образований кроме </w:t>
      </w:r>
      <w:r w:rsidRPr="009F0A9F">
        <w:rPr>
          <w:rFonts w:ascii="Times New Roman" w:hAnsi="Times New Roman" w:cs="Times New Roman"/>
          <w:iCs/>
          <w:szCs w:val="28"/>
        </w:rPr>
        <w:t xml:space="preserve">муниципального образования городской округ – город Кирсанов </w:t>
      </w:r>
      <w:r w:rsidRPr="009F0A9F">
        <w:rPr>
          <w:rFonts w:ascii="Times New Roman" w:hAnsi="Times New Roman" w:cs="Times New Roman"/>
          <w:szCs w:val="28"/>
        </w:rPr>
        <w:t>Тамбовской</w:t>
      </w:r>
      <w:r>
        <w:rPr>
          <w:rFonts w:ascii="Times New Roman" w:hAnsi="Times New Roman" w:cs="Times New Roman"/>
          <w:szCs w:val="28"/>
        </w:rPr>
        <w:t xml:space="preserve"> области (в случае отсутствия сведений в ЕГРН).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>3.3.2.7. Находится в распоряжении Администрации:</w:t>
      </w:r>
    </w:p>
    <w:p w:rsidR="00B14E64" w:rsidRDefault="00B14E64">
      <w:pPr>
        <w:pStyle w:val="ConsPlusNormal"/>
        <w:ind w:firstLine="540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справки (сведения) о неиспользовании (использовании) права приватизации жилых помещений для заявителя и членов его семьи (для граждан, проживавших в </w:t>
      </w:r>
      <w:r w:rsidRPr="009F0A9F">
        <w:rPr>
          <w:rFonts w:ascii="Times New Roman" w:hAnsi="Times New Roman" w:cs="Times New Roman"/>
          <w:iCs/>
          <w:szCs w:val="28"/>
        </w:rPr>
        <w:t>муниципально</w:t>
      </w:r>
      <w:r>
        <w:rPr>
          <w:rFonts w:ascii="Times New Roman" w:hAnsi="Times New Roman" w:cs="Times New Roman"/>
          <w:iCs/>
          <w:szCs w:val="28"/>
        </w:rPr>
        <w:t>м</w:t>
      </w:r>
      <w:r w:rsidRPr="009F0A9F">
        <w:rPr>
          <w:rFonts w:ascii="Times New Roman" w:hAnsi="Times New Roman" w:cs="Times New Roman"/>
          <w:iCs/>
          <w:szCs w:val="28"/>
        </w:rPr>
        <w:t xml:space="preserve"> образовани</w:t>
      </w:r>
      <w:r>
        <w:rPr>
          <w:rFonts w:ascii="Times New Roman" w:hAnsi="Times New Roman" w:cs="Times New Roman"/>
          <w:iCs/>
          <w:szCs w:val="28"/>
        </w:rPr>
        <w:t>и</w:t>
      </w:r>
      <w:r w:rsidRPr="009F0A9F">
        <w:rPr>
          <w:rFonts w:ascii="Times New Roman" w:hAnsi="Times New Roman" w:cs="Times New Roman"/>
          <w:iCs/>
          <w:szCs w:val="28"/>
        </w:rPr>
        <w:t xml:space="preserve"> городской округ – город Кирсанов Тамбовской области</w:t>
      </w:r>
      <w:r w:rsidRPr="009F0A9F">
        <w:rPr>
          <w:rFonts w:ascii="Times New Roman" w:hAnsi="Times New Roman" w:cs="Times New Roman"/>
          <w:szCs w:val="28"/>
        </w:rPr>
        <w:t xml:space="preserve"> с 11 июля 1991 года);</w:t>
      </w:r>
    </w:p>
    <w:p w:rsidR="00B14E64" w:rsidRDefault="00B14E64">
      <w:pPr>
        <w:ind w:firstLine="567"/>
        <w:contextualSpacing/>
        <w:jc w:val="both"/>
        <w:rPr>
          <w:strike/>
          <w:highlight w:val="yellow"/>
        </w:rPr>
      </w:pPr>
      <w:bookmarkStart w:id="11" w:name="__DdeLink__651_3208142923"/>
      <w:r>
        <w:rPr>
          <w:szCs w:val="28"/>
        </w:rPr>
        <w:t xml:space="preserve">договор о безвозмездной передаче жилья (жилого помещения) в собственность, регистрация которого произведена </w:t>
      </w:r>
      <w:r w:rsidRPr="009F0A9F">
        <w:rPr>
          <w:szCs w:val="28"/>
        </w:rPr>
        <w:t xml:space="preserve">уполномоченным органом (организацией) до вступления в действие законодательства Российской Федерации о государственной регистрации прав на недвижимое имущество и сделок с ним на территории </w:t>
      </w:r>
      <w:r w:rsidRPr="009F0A9F">
        <w:rPr>
          <w:iCs/>
          <w:szCs w:val="28"/>
        </w:rPr>
        <w:t>м</w:t>
      </w:r>
      <w:bookmarkEnd w:id="11"/>
      <w:r w:rsidRPr="009F0A9F">
        <w:rPr>
          <w:iCs/>
          <w:szCs w:val="28"/>
        </w:rPr>
        <w:t>униципального образования городской округ – город Кирсанов Тамбовской области</w:t>
      </w:r>
      <w:r w:rsidRPr="009F0A9F">
        <w:rPr>
          <w:szCs w:val="28"/>
        </w:rPr>
        <w:t xml:space="preserve"> (в случае отсутствия сведений в ЕГРН).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3.3.2.8. </w:t>
      </w:r>
      <w:r>
        <w:rPr>
          <w:rFonts w:eastAsia="Times New Roman"/>
          <w:szCs w:val="28"/>
        </w:rPr>
        <w:t xml:space="preserve">ГУПТИ </w:t>
      </w:r>
      <w:r w:rsidRPr="00CD521A">
        <w:rPr>
          <w:rFonts w:eastAsia="Times New Roman"/>
          <w:szCs w:val="28"/>
        </w:rPr>
        <w:t>по г. Кирсанову и Кирсановскому району Тамбовской области</w:t>
      </w:r>
      <w:r>
        <w:rPr>
          <w:rFonts w:eastAsia="Times New Roman"/>
          <w:szCs w:val="28"/>
        </w:rPr>
        <w:t>:</w:t>
      </w:r>
    </w:p>
    <w:p w:rsidR="00B14E64" w:rsidRDefault="00B14E64">
      <w:pPr>
        <w:ind w:firstLine="567"/>
        <w:contextualSpacing/>
        <w:jc w:val="both"/>
      </w:pPr>
      <w:r>
        <w:rPr>
          <w:rFonts w:eastAsia="Times New Roman"/>
          <w:szCs w:val="28"/>
        </w:rPr>
        <w:t xml:space="preserve">договор о безвозмездной передаче жилья (жилого помещения) в собственность, регистрация которого произведена уполномоченным органом (организацией) до вступления в действие законодательства Российской Федерации о государственной регистрации прав на недвижимое имущество и сделок с ним на </w:t>
      </w:r>
      <w:r w:rsidRPr="00CD521A">
        <w:rPr>
          <w:rFonts w:eastAsia="Times New Roman"/>
          <w:szCs w:val="28"/>
        </w:rPr>
        <w:t xml:space="preserve">территории </w:t>
      </w:r>
      <w:r w:rsidRPr="00CD521A">
        <w:rPr>
          <w:rFonts w:eastAsia="Times New Roman"/>
          <w:iCs/>
          <w:szCs w:val="28"/>
        </w:rPr>
        <w:t>муниципального образования городской округ – город Кирсанов</w:t>
      </w:r>
      <w:r w:rsidRPr="00CD521A">
        <w:rPr>
          <w:rFonts w:eastAsia="Times New Roman"/>
          <w:szCs w:val="28"/>
        </w:rPr>
        <w:t xml:space="preserve"> Тамбовской области;</w:t>
      </w:r>
    </w:p>
    <w:p w:rsidR="00B14E64" w:rsidRDefault="00B14E64">
      <w:pPr>
        <w:ind w:firstLine="567"/>
        <w:contextualSpacing/>
        <w:jc w:val="both"/>
      </w:pPr>
      <w:r>
        <w:rPr>
          <w:szCs w:val="28"/>
        </w:rPr>
        <w:t>справки о неиспользовании (использовании) права приватизации жилых помещений (для граждан, проживавших с 11 июля 1991 года по 1 апреля 1998 года на территории Тамбовской области).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3.3.3. Направление межведомственного запроса осуществляется в электронной форме посредством системы межведомственного электронного взаимодействия (далее - СМЭВ).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3.3.4. 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органа, в который направляется межведомственный запрос по адресу, зарегистрированному в СМЭВ, либо неработоспособностью защищенной сети передачи данных, либо в органы и организации, не зарегистрированные в СМЭВ.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Межведомственный запрос на бумажном носителе заполняется в соответствии с требованиями статьи 7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Федерального закона от 27.07.2010     № 210-ФЗ «Об организации предоставления государственных и муниципальных услуг».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 не может превышать 5 рабочих дней со дня получения соответствующего межведомственного запроса.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3.3.5.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3.3.6. Максимальный срок выполнения  административной процедуры составляет 7 дней.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>3.4. Рассмотрение заявления и документов, подготовка результата предоставления муниципальной услуги</w:t>
      </w:r>
    </w:p>
    <w:p w:rsidR="00B14E64" w:rsidRDefault="00B14E64">
      <w:pPr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3.4.1. Основанием для начала административной процедуры является наличие у ответственного исполнителя полного пакета документов, указанных в пункте 2.6.1 настоящего административного регламента, а также ответов на межведомственные запросы о предоставлении документов и информации для предоставления муниципальной услуги.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3.4.2. Ответственный исполнитель осуществляет проверку сведений, содержащихся в заявлении и документах, представленных заявителем,  на предмет наличия или отсутствия оснований для отказа в предоставлении муниципальной услуги, предусмотренных пунктом 2.9.2 настоящего административного регламента. 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3.4.3. По результатам проверки представленных заявления и документов при отсутствии оснований для отказа в предоставлении муниципальной услуги, предусмотренных пунктом 2.9.2 настоящего административного регламента, ответственный исполнитель подготавливает: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проект постановления Администрации о передаче в собственность граждан занимаемых ими жилых помещений жилищного фонда (приватизации жилищного фонда) и проект договора передачи жилого помещения в собственность (приватизация жилого помещения) в трех экземплярах;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3.4.4. При наличии оснований для отказа в предоставлении муниципальной услуги, предусмотренных пунктом 2.9.2 настоящего административного регламента, ответственный исполнитель готовит проект постановления Администрации об отказе в передаче в собственность граждан занимаемых ими жилых помещений жилищного фонда (приватизации жилищного фонда) с указанием причин отказа. </w:t>
      </w:r>
    </w:p>
    <w:p w:rsidR="00B14E64" w:rsidRDefault="00B14E64">
      <w:pPr>
        <w:ind w:firstLine="709"/>
        <w:jc w:val="both"/>
      </w:pPr>
      <w:r>
        <w:t xml:space="preserve">3.4.5. Подготовленные проекты документов вместе с документами, </w:t>
      </w:r>
      <w:r w:rsidRPr="00CD521A">
        <w:t xml:space="preserve">представленными заявителем (представителем заявителя), направляются на подпись </w:t>
      </w:r>
      <w:r w:rsidRPr="00CD521A">
        <w:rPr>
          <w:iCs/>
        </w:rPr>
        <w:t>главе города.</w:t>
      </w:r>
    </w:p>
    <w:p w:rsidR="00B14E64" w:rsidRDefault="00B14E64">
      <w:pPr>
        <w:ind w:firstLine="709"/>
        <w:jc w:val="both"/>
      </w:pPr>
      <w:r>
        <w:t>3.4.6</w:t>
      </w:r>
      <w:r w:rsidRPr="00CD521A">
        <w:t>.</w:t>
      </w:r>
      <w:r w:rsidRPr="00CD521A">
        <w:rPr>
          <w:iCs/>
        </w:rPr>
        <w:t xml:space="preserve"> Глава города</w:t>
      </w:r>
      <w:r w:rsidRPr="00CD521A">
        <w:t xml:space="preserve"> рассматривает</w:t>
      </w:r>
      <w:r>
        <w:t xml:space="preserve"> подготовленные проекты документов и подписывает их.</w:t>
      </w:r>
    </w:p>
    <w:p w:rsidR="00B14E64" w:rsidRDefault="00B14E64">
      <w:pPr>
        <w:ind w:firstLine="709"/>
        <w:jc w:val="both"/>
      </w:pPr>
      <w:r>
        <w:t>3.4.7. В случае несогласия с подготовленными проектами документов, обнаружения ошибок и недочетов в них, замечания исправляются ответственным исполнителем незамедлительно в течение срока административной процедуры.</w:t>
      </w:r>
    </w:p>
    <w:p w:rsidR="00B14E64" w:rsidRDefault="00B14E64">
      <w:pPr>
        <w:ind w:firstLine="709"/>
        <w:jc w:val="both"/>
      </w:pPr>
      <w:r>
        <w:rPr>
          <w:szCs w:val="28"/>
        </w:rPr>
        <w:t>3.4.8. Подписанный договор передачи жилого помещения в собственность  регистрируется, заверяется печатью в установленном порядке.</w:t>
      </w:r>
    </w:p>
    <w:p w:rsidR="00B14E64" w:rsidRDefault="00B14E64">
      <w:pPr>
        <w:ind w:firstLine="709"/>
        <w:jc w:val="both"/>
      </w:pPr>
      <w:r>
        <w:rPr>
          <w:szCs w:val="28"/>
        </w:rPr>
        <w:t>3.4.9. Подписанное постановление Администрации о передаче в собственность граждан занимаемых ими жилых помещений жилищного фонда (приватизации жилищного фонда) либо постановление Администрации об отказе в передаче в собственность граждан занимаемых ими жилых помещений жилищного фонда (приватизации жилищного фонда) принимается, подписывается, регистрируется в установленном порядке в течение срока административной процедуры.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3.4.10. </w:t>
      </w:r>
      <w:r>
        <w:t xml:space="preserve">Результатом административной процедуры является принятое </w:t>
      </w:r>
      <w:r>
        <w:rPr>
          <w:szCs w:val="28"/>
        </w:rPr>
        <w:t>постановление Администрации о передаче в собственность граждан занимаемых Администрации о передаче в собственность граждан(-ина) занимаемого ими (им) жилого помещения жилищного фонда (приватизации жилищного фонда) и договор передачи жилого помещения  в собственность (приватизация жилого помещения) либо постановление Администрации об отказе в передаче в собственность граждан(-ина) занимаемого ими (им) жилого помещения жилищного фонда (приватизации жилищного фонда).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3.4.11. Максимальный срок выполнения административной процедуры  составляет 49 дней.</w:t>
      </w:r>
    </w:p>
    <w:p w:rsidR="00B14E64" w:rsidRDefault="00B14E64">
      <w:pPr>
        <w:ind w:firstLine="709"/>
        <w:contextualSpacing/>
        <w:jc w:val="both"/>
        <w:rPr>
          <w:b/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3.5. Выдача (направление) заявителю результата предоставления муниципальной услуги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3.5.1. Основанием для начала административной процедуры является принятое постановление Администрации о передаче в собственность граждан занимаемых ими жилых помещений жилищного фонда (приватизации жилищного фонда) и договор передачи жилого помещения в собственность (в трех экземплярах) либо постановление Администрации об отказе в передаче в собственность граждан занимаемых ими жилых помещений жилищного фонда (приватизации жилищного фонда).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3.5.2. Принятое постановление Администрации о передаче в собственность граждан занимаемых ими жилых помещений жилищного фонда (приватизации жилищного фонда) и подписанный договор передачи жилого помещения в собственность (в трех экземплярах) либо принятое постановление Администрации об отказе в передаче в собственность граждан занимаемых ими жилых помещений жилищного фонда (приватизации жилищного фонда) выдается заявителю (представителю заявителя) Администрацией или выдается (направляется):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в виде бумажного документа, который заявитель (представитель заявителя) получает непосредственно при личном обращении;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в виде бумажного документа, который направляется заявителю  (представителю заявителя) посредством почтового отправления по указанному в заявлении почтовому адресу.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3.5.3. Результатом административной процедуры является выдача (направление) заявителю (представителю заявителя) принятое постановление Администрации о передаче в собственность граждан занимаемых ими жилых помещений жилищного фонда (приватизации жилищного фонда) и подписанный договор передачи жилого помещения в собственность (в трех экземплярах) либо принятое постановление Администрации об отказе в передаче в собственность граждан занимаемых ими жилых помещений жилищного фонда (приватизации жилищного фонда).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 xml:space="preserve">3.5.4. Максимальный срок выполнения административной процедуры составляет 3 дня. </w:t>
      </w:r>
    </w:p>
    <w:p w:rsidR="00B14E64" w:rsidRDefault="00B14E64">
      <w:pPr>
        <w:ind w:firstLine="709"/>
        <w:jc w:val="both"/>
        <w:rPr>
          <w:b/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3.6. Исправление допущенных опечаток и (или) ошибок в направленных (выданных) в результате предоставления муниципальной услуги документах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3.6.1. В случае выявления заявителем в полученных документах  опечаток и (или) ошибок заявитель обращается в Администрацию с запросом об исправлении таких опечаток и (или) ошибок.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3.6.2. Ответственный исполнитель в срок, не превышающий двух рабочих дней со дня поступления запроса, проводит проверку указанных сведений.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3.6.3. 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трех рабочих дней со дня поступления запроса.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3.6.4. 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 не превышающий трех рабочих дней со дня поступления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>4. Формы контроля за исполнением административного регламента</w:t>
      </w:r>
    </w:p>
    <w:p w:rsidR="00B14E64" w:rsidRDefault="00B14E64">
      <w:pPr>
        <w:ind w:firstLine="709"/>
        <w:contextualSpacing/>
        <w:jc w:val="both"/>
        <w:rPr>
          <w:szCs w:val="28"/>
        </w:rPr>
      </w:pP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уполномоченным должностным лицом органа местного самоуправления, 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выполнением той или иной административной процедуры (тематические проверки).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Плановые проверки полноты и качества предоставления муниципальной </w:t>
      </w:r>
      <w:r w:rsidRPr="002916A5">
        <w:rPr>
          <w:rFonts w:ascii="Times New Roman" w:hAnsi="Times New Roman" w:cs="Times New Roman"/>
          <w:szCs w:val="28"/>
        </w:rPr>
        <w:t xml:space="preserve">услуги проводятся на основании распоряжения </w:t>
      </w:r>
      <w:r w:rsidRPr="002916A5">
        <w:rPr>
          <w:rFonts w:ascii="Times New Roman" w:hAnsi="Times New Roman" w:cs="Times New Roman"/>
          <w:iCs/>
          <w:szCs w:val="28"/>
        </w:rPr>
        <w:t xml:space="preserve">главы города,  </w:t>
      </w:r>
      <w:r w:rsidRPr="002916A5">
        <w:rPr>
          <w:rFonts w:ascii="Times New Roman" w:hAnsi="Times New Roman" w:cs="Times New Roman"/>
          <w:szCs w:val="28"/>
        </w:rPr>
        <w:t>не реже одного раза в год.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4.4.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4.5. Ответственные исполнители несут персональную ответственность за: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</w:p>
    <w:p w:rsidR="00B14E64" w:rsidRDefault="00B14E64">
      <w:pPr>
        <w:ind w:firstLine="709"/>
        <w:contextualSpacing/>
        <w:jc w:val="center"/>
        <w:rPr>
          <w:b/>
          <w:szCs w:val="28"/>
        </w:rPr>
      </w:pPr>
      <w:r>
        <w:rPr>
          <w:b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а также их должностных лиц, муниципальных служащих, работников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5.1. Заявитель имеет право на досудебное (внесудебное) обжалование  решений и действий (бездействия) Администрации, должностных лиц, муниципальных служащих  Администрации на любом этапе предоставления муниципальной услуги.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 Заявитель может обратиться с жалобой в том числе в следующих случаях: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5.2.1. нарушение срока регистрации заявления (запроса) заявителя о предоставлении муниципальной услуги;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5.2.2. нарушение срока предоставления муниципальной услуги;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услуги, у заявителя;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 иными нормативными правовыми актами Тамбовской области, муниципальными правовыми актами;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5.2.7. отказ Администрации, должностного лица Администрации или муниципального служащего в исправлении допущенных ими опечаток и ошибок в выданных (направленных) в результате предоставления муниципальной услуги документах, либо нарушение установленного срока таких исправлений;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5.2.8. нарушение срока или порядка выдачи (направления) документов по результатам предоставления муниципальной услуги;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5.2.10. 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            от 27.07.2010 № 210-ФЗ «Об организации предоставления государственных и муниципальных услуг».</w:t>
      </w:r>
    </w:p>
    <w:p w:rsidR="00B14E64" w:rsidRDefault="00B14E6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5.3. Жалоба подается в письменной форме на бумажном носителе, в электронной форме в Администрацию.</w:t>
      </w:r>
    </w:p>
    <w:p w:rsidR="00B14E64" w:rsidRPr="00C578F6" w:rsidRDefault="00B14E64">
      <w:pPr>
        <w:ind w:firstLine="709"/>
        <w:contextualSpacing/>
        <w:jc w:val="both"/>
      </w:pPr>
      <w:r w:rsidRPr="00C578F6">
        <w:rPr>
          <w:szCs w:val="28"/>
        </w:rPr>
        <w:t xml:space="preserve">Жалобы на решения и действия (бездействие) </w:t>
      </w:r>
      <w:r w:rsidRPr="00C578F6">
        <w:rPr>
          <w:iCs/>
          <w:szCs w:val="28"/>
        </w:rPr>
        <w:t>главы города</w:t>
      </w:r>
      <w:r w:rsidRPr="00C578F6">
        <w:rPr>
          <w:szCs w:val="28"/>
        </w:rPr>
        <w:t xml:space="preserve"> рассматриваются непосредственно </w:t>
      </w:r>
      <w:r w:rsidRPr="00C578F6">
        <w:rPr>
          <w:iCs/>
          <w:szCs w:val="28"/>
        </w:rPr>
        <w:t xml:space="preserve">главой города. </w:t>
      </w:r>
      <w:r w:rsidRPr="00C578F6">
        <w:rPr>
          <w:szCs w:val="28"/>
        </w:rPr>
        <w:t xml:space="preserve">Жалобы на решения и действия (бездействие) </w:t>
      </w:r>
      <w:r w:rsidRPr="00C578F6">
        <w:rPr>
          <w:rStyle w:val="a3"/>
          <w:sz w:val="28"/>
          <w:szCs w:val="28"/>
        </w:rPr>
        <w:t xml:space="preserve">муниципального служащего рассматриваются </w:t>
      </w:r>
      <w:r w:rsidRPr="00C578F6">
        <w:rPr>
          <w:rStyle w:val="a3"/>
          <w:iCs/>
          <w:sz w:val="28"/>
          <w:szCs w:val="28"/>
        </w:rPr>
        <w:t>главой города</w:t>
      </w:r>
      <w:r w:rsidRPr="00C578F6">
        <w:rPr>
          <w:rStyle w:val="a3"/>
          <w:sz w:val="28"/>
          <w:szCs w:val="28"/>
        </w:rPr>
        <w:t>.</w:t>
      </w:r>
    </w:p>
    <w:p w:rsidR="00B14E64" w:rsidRDefault="00B14E64">
      <w:pPr>
        <w:pStyle w:val="ConsPlusNormal"/>
        <w:ind w:firstLine="709"/>
        <w:contextualSpacing/>
        <w:jc w:val="both"/>
      </w:pPr>
      <w:r w:rsidRPr="00C578F6">
        <w:rPr>
          <w:rFonts w:ascii="Times New Roman" w:hAnsi="Times New Roman" w:cs="Times New Roman"/>
          <w:szCs w:val="28"/>
        </w:rPr>
        <w:t xml:space="preserve">5.4. </w:t>
      </w:r>
      <w:r w:rsidRPr="00C578F6">
        <w:rPr>
          <w:rStyle w:val="a3"/>
          <w:rFonts w:ascii="Times New Roman" w:hAnsi="Times New Roman" w:cs="Times New Roman"/>
          <w:sz w:val="28"/>
          <w:szCs w:val="28"/>
        </w:rPr>
        <w:t>Жалоба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на решения и действия (бездействие) Администрации, должностного лица Администрации, муниципального служащего,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а также может быть принята при личном приеме заявителя. 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5.5. Жалоба подлежит обязательной регистрации в течение одного рабочего дня с момента поступления.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5.6. Жалоба должна содержать: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5.6.1. наименование Администрации, должностного лица Администрации, либо муниципального служащего, решения и действия (бездействие) которых обжалуются;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5.6.2. фамилию, имя, отчество (последнее - при наличии), сведения о месте жительства заявителя –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5.6.3. сведения об обжалуемых решениях и действиях (бездействии) Администрации, должностного лица Администрации;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5.6.4.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5.7. Основанием для начала процедуры досудебного (внесудебного) обжалования является подача заявителем жалобы.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5.8. 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5.9. Жалоба, поступившая в Администрацию, подлежит рассмотрению в течение 15 рабочих дней со дня ее регистрации, а в случае обжалования отказа Администрации,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5.10. Основания для приостановления рассмотрения жалобы отсутствуют.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5.11. По результатам рассмотрения жалобы принимается одно из следующих решений: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5.11.1.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5.11.2. в удовлетворении жалобы отказывается.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5.12. Не позднее дня, следующего за днем принятия решения, указанного в пункте 5.12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5.12.1. В случае признания жалобы подлежащей удовлетворению в ответе заявителю, указанном в пункте 5.11 настоящего административного регламента,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14E64" w:rsidRDefault="00B14E64">
      <w:pPr>
        <w:ind w:firstLine="709"/>
        <w:contextualSpacing/>
        <w:jc w:val="both"/>
      </w:pPr>
      <w:r>
        <w:rPr>
          <w:szCs w:val="28"/>
        </w:rPr>
        <w:t>5.12.2. В случае признания жалобы не подлежащей удовлетворению в ответе заявителю, указанном в пункте 5.12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14E64" w:rsidRDefault="00B14E64">
      <w:pPr>
        <w:pStyle w:val="ConsPlusNormal"/>
        <w:ind w:firstLine="709"/>
        <w:contextualSpacing/>
        <w:jc w:val="both"/>
      </w:pPr>
      <w:r>
        <w:rPr>
          <w:rFonts w:ascii="Times New Roman" w:hAnsi="Times New Roman" w:cs="Times New Roman"/>
          <w:szCs w:val="28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прокуратуры, и в орган, уполномоченный составлять протокол об административном правонарушении в соответствии с Законом области            от 29.10.2003 № 155-З «Об административных правонар</w:t>
      </w:r>
      <w:hyperlink r:id="rId10">
        <w:bookmarkStart w:id="12" w:name="sub_7141"/>
        <w:bookmarkStart w:id="13" w:name="sub_7142"/>
        <w:bookmarkStart w:id="14" w:name="sub_7143"/>
        <w:r>
          <w:t>ушениях в Тамбовской области».</w:t>
        </w:r>
      </w:hyperlink>
      <w:bookmarkEnd w:id="12"/>
      <w:bookmarkEnd w:id="13"/>
      <w:bookmarkEnd w:id="14"/>
    </w:p>
    <w:p w:rsidR="00B14E64" w:rsidRDefault="00B14E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page"/>
      </w:r>
    </w:p>
    <w:tbl>
      <w:tblPr>
        <w:tblW w:w="9638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308"/>
        <w:gridCol w:w="5330"/>
      </w:tblGrid>
      <w:tr w:rsidR="00B14E64" w:rsidTr="009167D4">
        <w:tc>
          <w:tcPr>
            <w:tcW w:w="4308" w:type="dxa"/>
          </w:tcPr>
          <w:p w:rsidR="00B14E64" w:rsidRDefault="00B14E64">
            <w:pPr>
              <w:pStyle w:val="ac"/>
              <w:jc w:val="right"/>
              <w:rPr>
                <w:rFonts w:eastAsia="Times New Roman" w:cs="Times New Roman"/>
              </w:rPr>
            </w:pPr>
          </w:p>
        </w:tc>
        <w:tc>
          <w:tcPr>
            <w:tcW w:w="5330" w:type="dxa"/>
          </w:tcPr>
          <w:p w:rsidR="00B14E64" w:rsidRDefault="00B14E6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№ 1</w:t>
            </w:r>
          </w:p>
          <w:p w:rsidR="00B14E64" w:rsidRDefault="00B14E6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 административному регламенту</w:t>
            </w:r>
          </w:p>
          <w:p w:rsidR="00B14E64" w:rsidRDefault="00B14E6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предоставления муниципальной услуги</w:t>
            </w:r>
          </w:p>
          <w:p w:rsidR="00B14E64" w:rsidRDefault="00B14E6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«Передача в собственность граждан занимаемых ими жилых помещений жилищного фонда (приватизация жилищного фонда)»</w:t>
            </w:r>
          </w:p>
        </w:tc>
      </w:tr>
    </w:tbl>
    <w:p w:rsidR="00B14E64" w:rsidRDefault="00B14E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14E64" w:rsidRDefault="00B14E64">
      <w:pPr>
        <w:pStyle w:val="af0"/>
        <w:spacing w:before="0" w:after="0"/>
        <w:jc w:val="right"/>
        <w:outlineLvl w:val="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Примерная форма</w:t>
      </w:r>
    </w:p>
    <w:p w:rsidR="00B14E64" w:rsidRDefault="00B14E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tbl>
      <w:tblPr>
        <w:tblW w:w="5222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5222"/>
      </w:tblGrid>
      <w:tr w:rsidR="00B14E64">
        <w:trPr>
          <w:jc w:val="right"/>
        </w:trPr>
        <w:tc>
          <w:tcPr>
            <w:tcW w:w="5222" w:type="dxa"/>
          </w:tcPr>
          <w:p w:rsidR="00B14E64" w:rsidRDefault="00B14E64">
            <w:pPr>
              <w:pStyle w:val="af0"/>
              <w:widowControl w:val="0"/>
              <w:spacing w:before="0" w:after="0"/>
            </w:pPr>
            <w:r>
              <w:t>Главе города</w:t>
            </w:r>
          </w:p>
          <w:p w:rsidR="00B14E64" w:rsidRDefault="00B14E64">
            <w:pPr>
              <w:pStyle w:val="af0"/>
              <w:widowControl w:val="0"/>
              <w:spacing w:before="0" w:after="0"/>
            </w:pPr>
            <w:r>
              <w:t>__________________________________________</w:t>
            </w:r>
          </w:p>
          <w:p w:rsidR="00B14E64" w:rsidRDefault="00B14E64">
            <w:pPr>
              <w:pStyle w:val="af0"/>
              <w:widowControl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инициалы)</w:t>
            </w:r>
          </w:p>
          <w:p w:rsidR="00B14E64" w:rsidRDefault="00B14E64">
            <w:pPr>
              <w:pStyle w:val="af0"/>
              <w:widowControl w:val="0"/>
              <w:spacing w:before="0" w:after="0"/>
            </w:pPr>
            <w:r>
              <w:t>Заявитель __________________________________________</w:t>
            </w:r>
          </w:p>
          <w:p w:rsidR="00B14E64" w:rsidRDefault="00B14E64">
            <w:pPr>
              <w:pStyle w:val="af0"/>
              <w:widowControl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 (последнее при наличии)</w:t>
            </w:r>
          </w:p>
          <w:p w:rsidR="00B14E64" w:rsidRDefault="00B14E64">
            <w:pPr>
              <w:pStyle w:val="af0"/>
              <w:widowControl w:val="0"/>
              <w:spacing w:before="0" w:after="0"/>
            </w:pPr>
            <w:r>
              <w:t>__________________________________________</w:t>
            </w:r>
          </w:p>
          <w:p w:rsidR="00B14E64" w:rsidRDefault="00B14E64">
            <w:pPr>
              <w:pStyle w:val="af0"/>
              <w:widowControl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(реквизиты документа, удостоверяющего личность)</w:t>
            </w:r>
          </w:p>
          <w:p w:rsidR="00B14E64" w:rsidRDefault="00B14E64">
            <w:pPr>
              <w:pStyle w:val="af0"/>
              <w:widowControl w:val="0"/>
              <w:spacing w:before="0" w:after="0"/>
            </w:pPr>
            <w:r>
              <w:rPr>
                <w:kern w:val="0"/>
                <w:lang w:bidi="ar-SA"/>
              </w:rPr>
              <w:t>А</w:t>
            </w:r>
            <w:r>
              <w:t>дрес</w:t>
            </w:r>
            <w:r>
              <w:rPr>
                <w:color w:val="000000"/>
                <w:kern w:val="0"/>
                <w:lang w:bidi="ar-SA"/>
              </w:rPr>
              <w:t xml:space="preserve"> места жительства _____________________ _______________________________________</w:t>
            </w:r>
            <w:r>
              <w:t>___</w:t>
            </w:r>
          </w:p>
          <w:p w:rsidR="00B14E64" w:rsidRDefault="00B14E64">
            <w:pPr>
              <w:pStyle w:val="af0"/>
              <w:widowControl w:val="0"/>
              <w:spacing w:before="0" w:after="0"/>
            </w:pPr>
            <w:r>
              <w:t>Телефон __________________________________ e-mail (при наличии) ________________________ ___________________________</w:t>
            </w:r>
          </w:p>
          <w:p w:rsidR="00B14E64" w:rsidRDefault="00B14E64">
            <w:pPr>
              <w:pStyle w:val="ac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Реквизиты доверенности или документа,  удостоверяющего полномочия представителя _________________________________________</w:t>
            </w:r>
          </w:p>
        </w:tc>
      </w:tr>
    </w:tbl>
    <w:p w:rsidR="00B14E64" w:rsidRDefault="00B14E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4E64" w:rsidRDefault="00B14E64">
      <w:pPr>
        <w:pStyle w:val="Standard"/>
        <w:jc w:val="center"/>
        <w:rPr>
          <w:rFonts w:cs="Times New Roman"/>
          <w:sz w:val="20"/>
        </w:rPr>
      </w:pPr>
    </w:p>
    <w:p w:rsidR="00B14E64" w:rsidRDefault="00B14E64">
      <w:pPr>
        <w:pStyle w:val="Standard"/>
        <w:jc w:val="center"/>
      </w:pPr>
      <w:r>
        <w:rPr>
          <w:rFonts w:eastAsia="Times New Roman" w:cs="Times New Roman"/>
          <w:lang w:eastAsia="ru-RU"/>
        </w:rPr>
        <w:t>ЗАЯВЛЕНИЕ</w:t>
      </w:r>
    </w:p>
    <w:p w:rsidR="00B14E64" w:rsidRDefault="00B14E64">
      <w:pPr>
        <w:pStyle w:val="Standard"/>
        <w:jc w:val="center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о передаче в собственность занимаемого жилого помещения</w:t>
      </w:r>
    </w:p>
    <w:p w:rsidR="00B14E64" w:rsidRDefault="00B14E64">
      <w:pPr>
        <w:pStyle w:val="Standard"/>
        <w:jc w:val="center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(приватизация жилого помещения)</w:t>
      </w:r>
    </w:p>
    <w:p w:rsidR="00B14E64" w:rsidRDefault="00B14E64">
      <w:pPr>
        <w:pStyle w:val="Standard"/>
        <w:jc w:val="both"/>
        <w:rPr>
          <w:rFonts w:cs="Times New Roman"/>
          <w:sz w:val="20"/>
        </w:rPr>
      </w:pPr>
    </w:p>
    <w:p w:rsidR="00B14E64" w:rsidRDefault="00B14E64">
      <w:pPr>
        <w:pStyle w:val="Standard"/>
        <w:jc w:val="both"/>
      </w:pPr>
      <w:r>
        <w:rPr>
          <w:rFonts w:cs="Times New Roman"/>
          <w:sz w:val="20"/>
        </w:rPr>
        <w:t xml:space="preserve"> </w:t>
      </w:r>
      <w:r>
        <w:rPr>
          <w:rFonts w:eastAsia="Times New Roman" w:cs="Times New Roman"/>
          <w:lang w:eastAsia="ru-RU"/>
        </w:rPr>
        <w:t xml:space="preserve">   Я, ___________________________________________________________________________,</w:t>
      </w:r>
    </w:p>
    <w:p w:rsidR="00B14E64" w:rsidRDefault="00B14E64">
      <w:pPr>
        <w:pStyle w:val="Standard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                                                (Ф.И.О. </w:t>
      </w:r>
      <w:r>
        <w:rPr>
          <w:rFonts w:eastAsia="Times New Roman" w:cs="Times New Roman"/>
          <w:sz w:val="20"/>
          <w:szCs w:val="20"/>
          <w:lang w:eastAsia="ru-RU"/>
        </w:rPr>
        <w:t>(последнее при наличии</w:t>
      </w:r>
      <w:r>
        <w:rPr>
          <w:rFonts w:eastAsia="Times New Roman" w:cs="Times New Roman"/>
          <w:lang w:eastAsia="ru-RU"/>
        </w:rPr>
        <w:t>)</w:t>
      </w:r>
    </w:p>
    <w:p w:rsidR="00B14E64" w:rsidRDefault="00B14E64">
      <w:pPr>
        <w:pStyle w:val="Standard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являющий(ая)ся нанимателем (представителем нанимателя, действующий в интересах _______________________________________________________________________________) жилого помещения, расположенного по адресу:</w:t>
      </w:r>
    </w:p>
    <w:p w:rsidR="00B14E64" w:rsidRDefault="00B14E64">
      <w:pPr>
        <w:pStyle w:val="Standard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_______________________________________________________________________________, </w:t>
      </w:r>
      <w:bookmarkStart w:id="15" w:name="_Hlk75706870"/>
      <w:r>
        <w:rPr>
          <w:rFonts w:eastAsia="Times New Roman" w:cs="Times New Roman"/>
          <w:lang w:eastAsia="ru-RU"/>
        </w:rPr>
        <w:t xml:space="preserve">реквизиты документа, удостоверяющего личность </w:t>
      </w:r>
      <w:bookmarkEnd w:id="15"/>
      <w:r>
        <w:rPr>
          <w:rFonts w:eastAsia="Times New Roman" w:cs="Times New Roman"/>
          <w:lang w:eastAsia="ru-RU"/>
        </w:rPr>
        <w:t>____________________________________ _______________________________________________________________________________,</w:t>
      </w:r>
    </w:p>
    <w:p w:rsidR="00B14E64" w:rsidRDefault="00B14E64">
      <w:pPr>
        <w:pStyle w:val="Standard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Прошу(сим)  передать  в  собственность  ____________________________ (указать вид собственности) занимаемое мною жилое помещение с составом семьи ___ человек:</w:t>
      </w:r>
    </w:p>
    <w:p w:rsidR="00B14E64" w:rsidRDefault="00B14E64">
      <w:pPr>
        <w:pStyle w:val="Standard"/>
        <w:ind w:firstLine="540"/>
        <w:jc w:val="both"/>
        <w:rPr>
          <w:rFonts w:eastAsia="Times New Roman" w:cs="Times New Roman"/>
          <w:lang w:eastAsia="ru-RU"/>
        </w:rPr>
      </w:pPr>
    </w:p>
    <w:p w:rsidR="00B14E64" w:rsidRDefault="00B14E64">
      <w:pPr>
        <w:pStyle w:val="Standard"/>
        <w:ind w:firstLine="540"/>
        <w:jc w:val="both"/>
        <w:rPr>
          <w:rFonts w:eastAsia="Times New Roman" w:cs="Times New Roman"/>
          <w:lang w:eastAsia="ru-RU"/>
        </w:rPr>
      </w:pPr>
    </w:p>
    <w:p w:rsidR="00B14E64" w:rsidRDefault="00B14E64">
      <w:pPr>
        <w:pStyle w:val="Standard"/>
        <w:ind w:firstLine="540"/>
        <w:jc w:val="both"/>
        <w:rPr>
          <w:rFonts w:eastAsia="Times New Roman" w:cs="Times New Roman"/>
          <w:lang w:eastAsia="ru-RU"/>
        </w:rPr>
      </w:pPr>
    </w:p>
    <w:p w:rsidR="00B14E64" w:rsidRDefault="00B14E64">
      <w:pPr>
        <w:pStyle w:val="Standard"/>
        <w:ind w:firstLine="540"/>
        <w:jc w:val="both"/>
        <w:rPr>
          <w:rFonts w:eastAsia="Times New Roman" w:cs="Times New Roman"/>
          <w:lang w:eastAsia="ru-RU"/>
        </w:rPr>
      </w:pPr>
    </w:p>
    <w:tbl>
      <w:tblPr>
        <w:tblW w:w="9560" w:type="dxa"/>
        <w:tblInd w:w="52" w:type="dxa"/>
        <w:tblCellMar>
          <w:top w:w="102" w:type="dxa"/>
          <w:left w:w="57" w:type="dxa"/>
          <w:bottom w:w="102" w:type="dxa"/>
          <w:right w:w="62" w:type="dxa"/>
        </w:tblCellMar>
        <w:tblLook w:val="00A0"/>
      </w:tblPr>
      <w:tblGrid>
        <w:gridCol w:w="463"/>
        <w:gridCol w:w="906"/>
        <w:gridCol w:w="1115"/>
        <w:gridCol w:w="1785"/>
        <w:gridCol w:w="1933"/>
        <w:gridCol w:w="1057"/>
        <w:gridCol w:w="2301"/>
      </w:tblGrid>
      <w:tr w:rsidR="00B14E64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Standard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№ п/п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" w:type="dxa"/>
            </w:tcMar>
          </w:tcPr>
          <w:p w:rsidR="00B14E64" w:rsidRDefault="00B14E64">
            <w:pPr>
              <w:pStyle w:val="Standard"/>
              <w:jc w:val="center"/>
            </w:pPr>
            <w:r>
              <w:rPr>
                <w:rFonts w:eastAsia="Times New Roman" w:cs="Times New Roman"/>
                <w:color w:val="000000"/>
                <w:lang w:eastAsia="en-US"/>
              </w:rPr>
              <w:t>Степень родства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Standard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Дата рождения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Standard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Ф.И.О.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(последнее при наличии)</w:t>
            </w:r>
            <w:r>
              <w:rPr>
                <w:rFonts w:eastAsia="Times New Roman" w:cs="Times New Roman"/>
                <w:lang w:eastAsia="ru-RU"/>
              </w:rPr>
              <w:t xml:space="preserve"> (полностью) члена семьи с учетом лиц, проходящих срочную службу в Российской армии или находящихся в командировке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Standard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Standard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% долевого участия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Standard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Подписи совершеннолетних членов семьи, а также несовершеннолетних в возрасте от 14 до 18 лет, подтверждающих согласие на приватизацию</w:t>
            </w:r>
          </w:p>
        </w:tc>
      </w:tr>
    </w:tbl>
    <w:p w:rsidR="00B14E64" w:rsidRDefault="00B14E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Кроме того, сообщаю:</w:t>
      </w:r>
    </w:p>
    <w:p w:rsidR="00B14E64" w:rsidRDefault="00B14E64">
      <w:pPr>
        <w:pStyle w:val="ConsPlusNormal"/>
        <w:widowControl w:val="0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</w:t>
      </w:r>
    </w:p>
    <w:p w:rsidR="00B14E64" w:rsidRDefault="00B14E64">
      <w:pPr>
        <w:pStyle w:val="ConsPlusNormal"/>
        <w:jc w:val="both"/>
      </w:pPr>
      <w:r>
        <w:rPr>
          <w:rFonts w:ascii="Times New Roman" w:hAnsi="Times New Roman" w:cs="Times New Roman"/>
          <w:szCs w:val="22"/>
          <w:shd w:val="clear" w:color="auto" w:fill="FFFFFF"/>
        </w:rPr>
        <w:t>(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сведения о предварительном разрешении (для несовершеннолетних) органов опеки и попечительства на приватизацию жилых помещений, в которых проживают исключительно несовершеннолетние в возрасте до 14 лет либо несовершеннолетние в возрасте от 14 до 18 лет (с указанием органа опеки и попечительства, выдавшего разрешение);</w:t>
      </w:r>
    </w:p>
    <w:p w:rsidR="00B14E64" w:rsidRDefault="00B14E64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2"/>
          <w:shd w:val="clear" w:color="auto" w:fill="FFFFFF"/>
        </w:rPr>
        <w:t>(сведения</w:t>
      </w:r>
      <w:r>
        <w:rPr>
          <w:rFonts w:ascii="Times New Roman" w:hAnsi="Times New Roman" w:cs="Times New Roman"/>
          <w:szCs w:val="22"/>
        </w:rPr>
        <w:t xml:space="preserve"> о регистрации заявителя и членах его семьи с прежних мест жительства </w:t>
      </w:r>
      <w:r>
        <w:rPr>
          <w:rFonts w:ascii="Times New Roman" w:hAnsi="Times New Roman" w:cs="Times New Roman"/>
          <w:szCs w:val="22"/>
          <w:shd w:val="clear" w:color="auto" w:fill="FFFFFF"/>
        </w:rPr>
        <w:t>с 11 июля 1991 года);</w:t>
      </w:r>
    </w:p>
    <w:p w:rsidR="00B14E64" w:rsidRDefault="00B14E64">
      <w:pPr>
        <w:pStyle w:val="ConsPlusNormal"/>
        <w:ind w:firstLine="540"/>
        <w:jc w:val="both"/>
        <w:rPr>
          <w:rFonts w:ascii="Times New Roman" w:hAnsi="Times New Roman" w:cs="Times New Roman"/>
          <w:szCs w:val="28"/>
          <w:highlight w:val="white"/>
        </w:rPr>
      </w:pPr>
      <w:r>
        <w:rPr>
          <w:rFonts w:ascii="Times New Roman" w:hAnsi="Times New Roman" w:cs="Times New Roman"/>
          <w:szCs w:val="28"/>
          <w:shd w:val="clear" w:color="auto" w:fill="FFFFFF"/>
        </w:rPr>
        <w:t>3. ______________________________________________________________ __________________________________________________________________</w:t>
      </w:r>
    </w:p>
    <w:p w:rsidR="00B14E64" w:rsidRDefault="00B14E64">
      <w:pPr>
        <w:pStyle w:val="ConsPlusNormal"/>
        <w:jc w:val="both"/>
      </w:pPr>
      <w:r>
        <w:rPr>
          <w:rFonts w:ascii="Times New Roman" w:hAnsi="Times New Roman" w:cs="Times New Roman"/>
          <w:szCs w:val="22"/>
          <w:shd w:val="clear" w:color="auto" w:fill="FFFFFF"/>
        </w:rPr>
        <w:t>(сведения о неиспользовании (использовании) заявителем и членами его семьи права приватизации жилых помещений);</w:t>
      </w:r>
    </w:p>
    <w:p w:rsidR="00B14E64" w:rsidRDefault="00B14E64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 _____________________________________________________________________________ _____________________________________________________________________________</w:t>
      </w:r>
      <w:r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2"/>
          <w:shd w:val="clear" w:color="auto" w:fill="FFFFFF"/>
        </w:rPr>
        <w:t>(сведения о перемене имени, фамилии, отчества (с ссылками на документы о государственной регистрации актов гражданского состояния, подтверждающие перемену).</w:t>
      </w:r>
    </w:p>
    <w:p w:rsidR="00B14E64" w:rsidRDefault="00B14E64">
      <w:pPr>
        <w:pStyle w:val="Standard"/>
        <w:jc w:val="both"/>
        <w:rPr>
          <w:rFonts w:eastAsia="Times New Roman" w:cs="Times New Roman"/>
          <w:lang w:eastAsia="ru-RU"/>
        </w:rPr>
      </w:pPr>
    </w:p>
    <w:p w:rsidR="00B14E64" w:rsidRDefault="00B14E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я и члены моей семьи жилых помещений для постоянного проживания на территории Российской Федерации _____________________________.</w:t>
      </w: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(не имеем, имеем)</w:t>
      </w: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Достоверность и полноту указанных сведений подтверждаю ________________</w:t>
      </w:r>
    </w:p>
    <w:p w:rsidR="00B14E64" w:rsidRDefault="00B14E64">
      <w:pPr>
        <w:pStyle w:val="ConsPlusNonformat"/>
        <w:jc w:val="both"/>
        <w:rPr>
          <w:sz w:val="20"/>
        </w:rPr>
      </w:pP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(подпись заявителя (представителя заявителя)</w:t>
      </w: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Результат услуги прошу:</w:t>
      </w:r>
    </w:p>
    <w:p w:rsidR="00B14E64" w:rsidRDefault="00B14E64">
      <w:pPr>
        <w:pStyle w:val="ConsPlusNonformat"/>
        <w:jc w:val="both"/>
        <w:rPr>
          <w:rFonts w:cs="Times New Roman"/>
        </w:rPr>
      </w:pPr>
      <w:r>
        <w:rPr>
          <w:rFonts w:cs="Times New Roman"/>
        </w:rPr>
        <w:t>(отметить способ получения результата)</w:t>
      </w:r>
    </w:p>
    <w:tbl>
      <w:tblPr>
        <w:tblW w:w="9638" w:type="dxa"/>
        <w:tblInd w:w="44" w:type="dxa"/>
        <w:tblCellMar>
          <w:top w:w="55" w:type="dxa"/>
          <w:left w:w="50" w:type="dxa"/>
          <w:bottom w:w="55" w:type="dxa"/>
          <w:right w:w="55" w:type="dxa"/>
        </w:tblCellMar>
        <w:tblLook w:val="00A0"/>
      </w:tblPr>
      <w:tblGrid>
        <w:gridCol w:w="911"/>
        <w:gridCol w:w="8727"/>
      </w:tblGrid>
      <w:tr w:rsidR="00B14E64"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Выдать в Администрации</w:t>
            </w:r>
          </w:p>
        </w:tc>
      </w:tr>
      <w:tr w:rsidR="00B14E64"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Направить на почтовый адрес_____________________________________</w:t>
            </w:r>
          </w:p>
        </w:tc>
      </w:tr>
    </w:tbl>
    <w:p w:rsidR="00B14E64" w:rsidRDefault="00B14E64">
      <w:pPr>
        <w:pStyle w:val="ConsPlusNonformat"/>
        <w:jc w:val="both"/>
      </w:pPr>
    </w:p>
    <w:p w:rsidR="00B14E64" w:rsidRDefault="00B14E64">
      <w:pPr>
        <w:pStyle w:val="ConsPlusNonforma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B14E64" w:rsidRDefault="00B14E64">
      <w:pPr>
        <w:pStyle w:val="ConsPlusNonformat"/>
        <w:jc w:val="both"/>
        <w:rPr>
          <w:rFonts w:cs="Times New Roman"/>
          <w:sz w:val="26"/>
          <w:szCs w:val="26"/>
        </w:rPr>
      </w:pPr>
    </w:p>
    <w:p w:rsidR="00B14E64" w:rsidRDefault="00B14E64">
      <w:pPr>
        <w:pStyle w:val="ConsPlusNonformat"/>
        <w:jc w:val="both"/>
        <w:rPr>
          <w:rFonts w:cs="Times New Roman"/>
          <w:sz w:val="26"/>
          <w:szCs w:val="26"/>
        </w:rPr>
      </w:pPr>
    </w:p>
    <w:p w:rsidR="00B14E64" w:rsidRDefault="00B14E64">
      <w:pPr>
        <w:pStyle w:val="ConsPlusNonformat"/>
        <w:jc w:val="both"/>
        <w:rPr>
          <w:rFonts w:cs="Times New Roman"/>
          <w:sz w:val="26"/>
          <w:szCs w:val="26"/>
        </w:rPr>
      </w:pPr>
    </w:p>
    <w:p w:rsidR="00B14E64" w:rsidRDefault="00B14E64">
      <w:pPr>
        <w:pStyle w:val="ConsPlusNonformat"/>
        <w:jc w:val="both"/>
        <w:rPr>
          <w:rFonts w:cs="Times New Roman"/>
          <w:sz w:val="26"/>
          <w:szCs w:val="26"/>
        </w:rPr>
      </w:pPr>
    </w:p>
    <w:p w:rsidR="00B14E64" w:rsidRDefault="00B14E64">
      <w:pPr>
        <w:pStyle w:val="ConsPlusNonformat"/>
        <w:jc w:val="both"/>
        <w:rPr>
          <w:rFonts w:cs="Times New Roman"/>
          <w:sz w:val="26"/>
          <w:szCs w:val="26"/>
        </w:rPr>
      </w:pP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</w:p>
    <w:p w:rsidR="00B14E64" w:rsidRDefault="00B14E64">
      <w:pPr>
        <w:pStyle w:val="ConsPlusNonformat"/>
        <w:jc w:val="both"/>
      </w:pPr>
      <w:r>
        <w:rPr>
          <w:rFonts w:cs="Times New Roman"/>
          <w:sz w:val="24"/>
          <w:szCs w:val="24"/>
        </w:rPr>
        <w:t>Приложение:</w:t>
      </w: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1) ___________________________________</w:t>
      </w: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2) ___________________________________</w:t>
      </w: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</w:p>
    <w:p w:rsidR="00B14E64" w:rsidRDefault="00B14E64">
      <w:pPr>
        <w:pStyle w:val="ConsPlusNonformat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«___» ______________ 20___ г.                  Подпись: _________________</w:t>
      </w:r>
    </w:p>
    <w:p w:rsidR="00B14E64" w:rsidRDefault="00B14E64">
      <w:pPr>
        <w:pStyle w:val="Standard"/>
        <w:jc w:val="right"/>
        <w:outlineLvl w:val="0"/>
        <w:rPr>
          <w:rFonts w:cs="Times New Roman"/>
        </w:rPr>
      </w:pPr>
    </w:p>
    <w:p w:rsidR="00B14E64" w:rsidRDefault="00B14E64">
      <w:pPr>
        <w:pStyle w:val="Standard"/>
        <w:jc w:val="right"/>
        <w:outlineLvl w:val="0"/>
        <w:rPr>
          <w:rFonts w:cs="Times New Roman"/>
        </w:rPr>
      </w:pPr>
    </w:p>
    <w:p w:rsidR="00B14E64" w:rsidRDefault="00B14E64">
      <w:pPr>
        <w:pStyle w:val="Standard"/>
        <w:ind w:firstLine="510"/>
        <w:jc w:val="both"/>
        <w:outlineLvl w:val="2"/>
        <w:rPr>
          <w:rFonts w:cs="Times New Roman"/>
        </w:rPr>
      </w:pPr>
      <w:r>
        <w:rPr>
          <w:rFonts w:cs="Times New Roman"/>
        </w:rPr>
        <w:t>Заполняется в отношении каждого несовершеннолетнего члена семьи в возрасте от 14 до 18 лет:</w:t>
      </w:r>
    </w:p>
    <w:p w:rsidR="00B14E64" w:rsidRDefault="00B14E64">
      <w:pPr>
        <w:pStyle w:val="Standard"/>
        <w:jc w:val="both"/>
      </w:pPr>
      <w:r>
        <w:rPr>
          <w:rFonts w:eastAsia="Times New Roman" w:cs="Times New Roman"/>
          <w:lang w:eastAsia="ru-RU"/>
        </w:rPr>
        <w:t xml:space="preserve">        Я, _______________________________________________________________________,</w:t>
      </w:r>
    </w:p>
    <w:p w:rsidR="00B14E64" w:rsidRDefault="00B14E64">
      <w:pPr>
        <w:pStyle w:val="Standard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(Ф.И.О. (последнее при наличии)</w:t>
      </w:r>
    </w:p>
    <w:p w:rsidR="00B14E64" w:rsidRDefault="00B14E64">
      <w:pPr>
        <w:pStyle w:val="Standard"/>
        <w:jc w:val="both"/>
        <w:outlineLvl w:val="2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являюсь ___________________________ по отношению к  ___________________________</w:t>
      </w:r>
    </w:p>
    <w:p w:rsidR="00B14E64" w:rsidRDefault="00B14E64">
      <w:pPr>
        <w:pStyle w:val="Standard"/>
        <w:jc w:val="center"/>
        <w:outlineLvl w:val="2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(указать отношение: родитель (усыновитель), попечитель (за исключением органа опеки и попечительства)</w:t>
      </w:r>
    </w:p>
    <w:p w:rsidR="00B14E64" w:rsidRDefault="00B14E64">
      <w:pPr>
        <w:pStyle w:val="Standard"/>
        <w:jc w:val="both"/>
        <w:outlineLvl w:val="2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_____________________________________________________________________________</w:t>
      </w:r>
    </w:p>
    <w:p w:rsidR="00B14E64" w:rsidRDefault="00B14E64">
      <w:pPr>
        <w:pStyle w:val="Standard"/>
        <w:jc w:val="center"/>
        <w:outlineLvl w:val="2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(Ф.И.О. (последнее при наличии), дата рождения)</w:t>
      </w:r>
    </w:p>
    <w:p w:rsidR="00B14E64" w:rsidRDefault="00B14E64">
      <w:pPr>
        <w:pStyle w:val="Standard"/>
        <w:jc w:val="both"/>
        <w:outlineLvl w:val="2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и даю согласие на подписание им(ею) данного заявления.</w:t>
      </w:r>
    </w:p>
    <w:p w:rsidR="00B14E64" w:rsidRDefault="00B14E64">
      <w:pPr>
        <w:pStyle w:val="af0"/>
        <w:spacing w:before="0" w:after="0"/>
        <w:jc w:val="right"/>
      </w:pPr>
      <w:r>
        <w:rPr>
          <w:rFonts w:eastAsia="SimSun"/>
          <w:lang w:eastAsia="zh-CN"/>
        </w:rPr>
        <w:br w:type="page"/>
      </w:r>
    </w:p>
    <w:p w:rsidR="00B14E64" w:rsidRDefault="00B14E64">
      <w:pPr>
        <w:pStyle w:val="af0"/>
        <w:spacing w:before="0" w:after="0"/>
        <w:jc w:val="right"/>
      </w:pPr>
      <w:r>
        <w:t>Приложение № 2</w:t>
      </w:r>
    </w:p>
    <w:p w:rsidR="00B14E64" w:rsidRDefault="00B14E64">
      <w:pPr>
        <w:pStyle w:val="af0"/>
        <w:spacing w:before="0" w:after="0"/>
        <w:jc w:val="right"/>
      </w:pPr>
      <w:r>
        <w:t>к административному регламенту</w:t>
      </w:r>
    </w:p>
    <w:p w:rsidR="00B14E64" w:rsidRDefault="00B14E64">
      <w:pPr>
        <w:pStyle w:val="af0"/>
        <w:spacing w:before="0" w:after="0"/>
        <w:jc w:val="right"/>
        <w:rPr>
          <w:kern w:val="0"/>
          <w:szCs w:val="28"/>
          <w:lang w:bidi="ar-SA"/>
        </w:rPr>
      </w:pPr>
      <w:r>
        <w:rPr>
          <w:kern w:val="0"/>
          <w:szCs w:val="28"/>
          <w:lang w:bidi="ar-SA"/>
        </w:rPr>
        <w:t>предоставления муниципальной услуги</w:t>
      </w:r>
    </w:p>
    <w:p w:rsidR="00B14E64" w:rsidRDefault="00B14E64">
      <w:pPr>
        <w:pStyle w:val="ConsPlusNormal"/>
        <w:jc w:val="right"/>
      </w:pPr>
      <w:r>
        <w:rPr>
          <w:rStyle w:val="a3"/>
          <w:rFonts w:ascii="Times New Roman" w:hAnsi="Times New Roman"/>
          <w:kern w:val="0"/>
        </w:rPr>
        <w:t>«Передача в собственность граждан занимаемых</w:t>
      </w:r>
    </w:p>
    <w:p w:rsidR="00B14E64" w:rsidRDefault="00B14E64">
      <w:pPr>
        <w:pStyle w:val="ConsPlusNormal"/>
        <w:jc w:val="right"/>
      </w:pPr>
      <w:r>
        <w:rPr>
          <w:rStyle w:val="a3"/>
          <w:rFonts w:ascii="Times New Roman" w:hAnsi="Times New Roman"/>
          <w:kern w:val="0"/>
        </w:rPr>
        <w:t>ими жилых помещений жилищного</w:t>
      </w:r>
    </w:p>
    <w:p w:rsidR="00B14E64" w:rsidRDefault="00B14E64">
      <w:pPr>
        <w:pStyle w:val="ConsPlusNormal"/>
        <w:jc w:val="right"/>
      </w:pPr>
      <w:r>
        <w:rPr>
          <w:rStyle w:val="a3"/>
          <w:rFonts w:ascii="Times New Roman" w:hAnsi="Times New Roman"/>
          <w:kern w:val="0"/>
          <w:szCs w:val="24"/>
        </w:rPr>
        <w:t>фонда (приватизация жилищного фонда)»</w:t>
      </w:r>
    </w:p>
    <w:p w:rsidR="00B14E64" w:rsidRDefault="00B14E64">
      <w:pPr>
        <w:pStyle w:val="Standard"/>
        <w:jc w:val="both"/>
      </w:pPr>
    </w:p>
    <w:p w:rsidR="00B14E64" w:rsidRDefault="00B14E64">
      <w:pPr>
        <w:pStyle w:val="Standard"/>
        <w:jc w:val="center"/>
      </w:pPr>
      <w:r>
        <w:t>СОГЛАСИЕ</w:t>
      </w:r>
    </w:p>
    <w:p w:rsidR="00B14E64" w:rsidRDefault="00B14E64">
      <w:pPr>
        <w:pStyle w:val="Standard"/>
        <w:jc w:val="center"/>
      </w:pPr>
      <w:r>
        <w:t>на обработку персональных данных</w:t>
      </w:r>
    </w:p>
    <w:p w:rsidR="00B14E64" w:rsidRDefault="00B14E64">
      <w:pPr>
        <w:pStyle w:val="Standard"/>
        <w:jc w:val="both"/>
      </w:pPr>
    </w:p>
    <w:p w:rsidR="00B14E64" w:rsidRDefault="00B14E64">
      <w:pPr>
        <w:pStyle w:val="Standard"/>
        <w:jc w:val="both"/>
      </w:pPr>
      <w:r>
        <w:t xml:space="preserve">    Я, ___________________________________________________________________________,</w:t>
      </w:r>
    </w:p>
    <w:p w:rsidR="00B14E64" w:rsidRDefault="00B14E64">
      <w:pPr>
        <w:pStyle w:val="Standard"/>
      </w:pPr>
      <w:r>
        <w:t xml:space="preserve">                       </w:t>
      </w:r>
      <w:r>
        <w:rPr>
          <w:sz w:val="20"/>
          <w:szCs w:val="20"/>
        </w:rPr>
        <w:t>(фамилия, имя, отчество члена семьи заявителя (последнее при наличии)</w:t>
      </w:r>
    </w:p>
    <w:p w:rsidR="00B14E64" w:rsidRDefault="00B14E64">
      <w:pPr>
        <w:pStyle w:val="Standard"/>
        <w:jc w:val="both"/>
      </w:pPr>
      <w:r>
        <w:t>проживающий(ая) по адресу: ____________________________________________________</w:t>
      </w:r>
    </w:p>
    <w:p w:rsidR="00B14E64" w:rsidRDefault="00B14E64">
      <w:pPr>
        <w:pStyle w:val="Standard"/>
        <w:jc w:val="both"/>
      </w:pPr>
      <w:r>
        <w:t>_____________________________________________________________________________,</w:t>
      </w:r>
    </w:p>
    <w:p w:rsidR="00B14E64" w:rsidRDefault="00B14E64">
      <w:pPr>
        <w:pStyle w:val="Standard"/>
        <w:jc w:val="both"/>
      </w:pPr>
      <w:r>
        <w:t xml:space="preserve">                    </w:t>
      </w:r>
      <w:r>
        <w:rPr>
          <w:sz w:val="20"/>
          <w:szCs w:val="20"/>
        </w:rPr>
        <w:t>(адрес места жительства члена семьи заявителя)</w:t>
      </w:r>
    </w:p>
    <w:p w:rsidR="00B14E64" w:rsidRDefault="00B14E64">
      <w:pPr>
        <w:pStyle w:val="Standard"/>
        <w:jc w:val="both"/>
      </w:pPr>
      <w:r>
        <w:t>основной документ, удостоверяющий личность (далее - субъект) _____________________________________________________________________________</w:t>
      </w:r>
    </w:p>
    <w:p w:rsidR="00B14E64" w:rsidRDefault="00B14E64">
      <w:pPr>
        <w:pStyle w:val="Standard"/>
        <w:jc w:val="both"/>
      </w:pPr>
      <w:r>
        <w:t xml:space="preserve">    </w:t>
      </w:r>
      <w:r>
        <w:rPr>
          <w:sz w:val="20"/>
          <w:szCs w:val="20"/>
        </w:rPr>
        <w:t>(серия, номер, дата его выдачи, наименование выдавшего его органа)</w:t>
      </w:r>
    </w:p>
    <w:p w:rsidR="00B14E64" w:rsidRDefault="00B14E64">
      <w:pPr>
        <w:pStyle w:val="Standard"/>
        <w:jc w:val="both"/>
      </w:pPr>
      <w:r>
        <w:t>_____________________________________________________________________________,</w:t>
      </w:r>
    </w:p>
    <w:p w:rsidR="00B14E64" w:rsidRDefault="00B14E64">
      <w:pPr>
        <w:pStyle w:val="Standard"/>
      </w:pPr>
      <w:r>
        <w:rPr>
          <w:sz w:val="20"/>
          <w:szCs w:val="20"/>
        </w:rPr>
        <w:t>(фамилия, имя, отчество (последнее при наличии) представителя (заполняется при обращении представителя члена семьи заявителя)</w:t>
      </w:r>
    </w:p>
    <w:p w:rsidR="00B14E64" w:rsidRDefault="00B14E64">
      <w:pPr>
        <w:pStyle w:val="Standard"/>
        <w:jc w:val="both"/>
      </w:pPr>
      <w:r>
        <w:t>проживающего(ей) по адресу: __________________________________________________</w:t>
      </w:r>
    </w:p>
    <w:p w:rsidR="00B14E64" w:rsidRDefault="00B14E64">
      <w:pPr>
        <w:pStyle w:val="Standard"/>
        <w:jc w:val="both"/>
      </w:pPr>
      <w:r>
        <w:t>_____________________________________________________________________________,</w:t>
      </w:r>
    </w:p>
    <w:p w:rsidR="00B14E64" w:rsidRDefault="00B14E64">
      <w:pPr>
        <w:pStyle w:val="Standard"/>
        <w:jc w:val="both"/>
      </w:pPr>
      <w:r>
        <w:t xml:space="preserve">                  </w:t>
      </w:r>
      <w:r>
        <w:rPr>
          <w:sz w:val="20"/>
          <w:szCs w:val="20"/>
        </w:rPr>
        <w:t>(адрес места жительства представителя)</w:t>
      </w:r>
    </w:p>
    <w:p w:rsidR="00B14E64" w:rsidRDefault="00B14E64">
      <w:pPr>
        <w:pStyle w:val="Standard"/>
        <w:jc w:val="both"/>
      </w:pPr>
      <w:r>
        <w:t>основной   документ,   удостоверяющий   личность   представителя  (далее  - представитель субъекта): ______________________________________________________,</w:t>
      </w:r>
    </w:p>
    <w:p w:rsidR="00B14E64" w:rsidRDefault="00B14E64">
      <w:pPr>
        <w:pStyle w:val="Standard"/>
        <w:jc w:val="both"/>
      </w:pPr>
      <w:r>
        <w:t>____________________________________________________________________________</w:t>
      </w:r>
    </w:p>
    <w:p w:rsidR="00B14E64" w:rsidRDefault="00B14E64">
      <w:pPr>
        <w:pStyle w:val="Standard"/>
        <w:jc w:val="both"/>
      </w:pPr>
      <w:r>
        <w:t xml:space="preserve">    </w:t>
      </w:r>
      <w:r>
        <w:rPr>
          <w:sz w:val="20"/>
          <w:szCs w:val="20"/>
        </w:rPr>
        <w:t>(серия, номер, дата его выдачи, наименование выдавшего его органа)</w:t>
      </w:r>
    </w:p>
    <w:p w:rsidR="00B14E64" w:rsidRDefault="00B14E64">
      <w:pPr>
        <w:pStyle w:val="Standard"/>
        <w:jc w:val="both"/>
      </w:pPr>
      <w:r>
        <w:t>действующего(ей) на основании ______________________________________________</w:t>
      </w:r>
    </w:p>
    <w:p w:rsidR="00B14E64" w:rsidRDefault="00B14E64">
      <w:pPr>
        <w:pStyle w:val="Standard"/>
        <w:jc w:val="both"/>
      </w:pPr>
      <w:r>
        <w:t>_____________________________________________________________________________,</w:t>
      </w:r>
    </w:p>
    <w:p w:rsidR="00B14E64" w:rsidRDefault="00B14E64">
      <w:pPr>
        <w:pStyle w:val="Standard"/>
        <w:jc w:val="both"/>
      </w:pPr>
      <w:r>
        <w:t xml:space="preserve">    </w:t>
      </w:r>
      <w:r>
        <w:rPr>
          <w:sz w:val="20"/>
          <w:szCs w:val="20"/>
        </w:rPr>
        <w:t>(наименование документа, подтверждающего полномочия представителя, его серия, номер, дата выдачи)</w:t>
      </w:r>
    </w:p>
    <w:p w:rsidR="00B14E64" w:rsidRDefault="00B14E64">
      <w:pPr>
        <w:pStyle w:val="Standard"/>
        <w:jc w:val="both"/>
      </w:pPr>
    </w:p>
    <w:p w:rsidR="00B14E64" w:rsidRDefault="00B14E64">
      <w:pPr>
        <w:pStyle w:val="ConsPlusNormal"/>
        <w:jc w:val="both"/>
      </w:pPr>
      <w:r>
        <w:rPr>
          <w:rFonts w:ascii="Times New Roman" w:eastAsia="NSimSun" w:hAnsi="Times New Roman" w:cs="Times New Roman"/>
          <w:sz w:val="24"/>
          <w:szCs w:val="24"/>
        </w:rPr>
        <w:t>на  основании  статьи  9  Федерального закона от 27.07.2006 № 152-ФЗ «О персональных   данных»  даю  свое  согласие администрации указать наименование (указать адрес)  (далее  - оператор)  на  обработку  вышеуказанных  и  следующих  персональных  данных субъекта:  контактный телефон, e-mail, сведения о правах на жилые помещения,  жилые дома, здания, земельные участки, сведения о регистрации с 11 июля 1991 года, сведения об опеке и попечительстве, сведения о неиспользовании (использовании) права приватизации жилых помещений, любая другая информация, относящаяся  к  личности  субъекта,  доступная  либо  известная  оператору, получающему  согласие  субъекта, в любой конкретный момент времени, включая сбор,  запись, систематизацию,  накопление,   хранение,   извлечение, использование,  удаление, с  целью  предоставления  оператором  субъекту муниципальной  услуги  «Передача в собственность граждан занимаемых ими жилых помещений жилищного фонда (приватизация жилищного фонда)</w:t>
      </w:r>
      <w:r>
        <w:rPr>
          <w:rFonts w:ascii="Times New Roman" w:hAnsi="Times New Roman" w:cs="Times New Roman"/>
          <w:sz w:val="24"/>
          <w:szCs w:val="24"/>
        </w:rPr>
        <w:t>», принятия решений или совершения иных действий,  порождающих  юридические  последствия  в  отношении субъекта или других лиц, предоставления информации об оказываемой услуге</w:t>
      </w:r>
      <w:r>
        <w:rPr>
          <w:rFonts w:ascii="Times New Roman" w:hAnsi="Times New Roman" w:cs="Times New Roman"/>
        </w:rPr>
        <w:t>.</w:t>
      </w:r>
    </w:p>
    <w:p w:rsidR="00B14E64" w:rsidRDefault="00B14E64">
      <w:pPr>
        <w:pStyle w:val="Standard"/>
        <w:jc w:val="both"/>
      </w:pPr>
      <w:r>
        <w:rPr>
          <w:rFonts w:cs="Times New Roman"/>
        </w:rPr>
        <w:t xml:space="preserve">    Настоящее</w:t>
      </w:r>
      <w:r>
        <w:t xml:space="preserve">   согласие  дается  на  период  предоставления  муниципальной услуги  и  до достижения  целей  обработки  персональных  данных,  после  чего может быть отозвано  путем  направления  мною соответствующего письменного уведомления оператору.  В  случае отзыва мною согласия на обработку персональных данных оператор  обязан  прекратить  их  обработку  и  в  случае,  если сохранение персональных  данных  более  не  требуется для целей обработки персональных данных, уничтожить персональные данные в срок, не превышающий тридцати дней с  даты  поступления  указанного  отзыва.  В  случае отсутствия возможности уничтожения   персональных  данных  в  течение  указанного  срока  оператор осуществляет   блокирование   таких   персональных  данных  и  обеспечивает уничтожение персональных данных в срок не более чем шесть месяцев.</w:t>
      </w:r>
    </w:p>
    <w:p w:rsidR="00B14E64" w:rsidRDefault="00B14E64">
      <w:pPr>
        <w:pStyle w:val="Standard"/>
        <w:jc w:val="both"/>
      </w:pPr>
      <w:r>
        <w:t xml:space="preserve">    Настоящее согласие считается данным мною третьим лицам, указанным выше, с  учетом  соответствующих  изменений,  а данные третьи лица имеют право на обработку моих персональных данных.</w:t>
      </w:r>
    </w:p>
    <w:p w:rsidR="00B14E64" w:rsidRDefault="00B14E64">
      <w:pPr>
        <w:pStyle w:val="Standard"/>
        <w:jc w:val="both"/>
      </w:pPr>
    </w:p>
    <w:p w:rsidR="00B14E64" w:rsidRDefault="00B14E64">
      <w:pPr>
        <w:pStyle w:val="Standard"/>
        <w:jc w:val="both"/>
      </w:pPr>
      <w:r>
        <w:t>«___» _____________ 20__ г.                        ___________________________</w:t>
      </w:r>
    </w:p>
    <w:p w:rsidR="00B14E64" w:rsidRDefault="00B14E64">
      <w:pPr>
        <w:pStyle w:val="Standard"/>
        <w:jc w:val="both"/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 (подпись члена семьи заявителя либо его представителя)</w:t>
      </w:r>
    </w:p>
    <w:p w:rsidR="00B14E64" w:rsidRDefault="00B14E64">
      <w:pPr>
        <w:pStyle w:val="Standard"/>
        <w:jc w:val="both"/>
      </w:pPr>
    </w:p>
    <w:p w:rsidR="00B14E64" w:rsidRDefault="00B14E64">
      <w:pPr>
        <w:pStyle w:val="Standard"/>
        <w:jc w:val="right"/>
        <w:outlineLvl w:val="0"/>
        <w:rPr>
          <w:rFonts w:cs="Times New Roman"/>
          <w:sz w:val="22"/>
          <w:szCs w:val="22"/>
        </w:rPr>
      </w:pPr>
      <w:r>
        <w:rPr>
          <w:color w:val="000000"/>
          <w:sz w:val="28"/>
          <w:szCs w:val="20"/>
        </w:rPr>
        <w:br w:type="page"/>
      </w:r>
      <w:r>
        <w:rPr>
          <w:rFonts w:cs="Times New Roman"/>
          <w:sz w:val="22"/>
          <w:szCs w:val="22"/>
        </w:rPr>
        <w:t>Приложение № 3</w:t>
      </w:r>
    </w:p>
    <w:p w:rsidR="00B14E64" w:rsidRDefault="00B14E64">
      <w:pPr>
        <w:pStyle w:val="Standard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к Административному регламенту</w:t>
      </w:r>
    </w:p>
    <w:p w:rsidR="00B14E64" w:rsidRDefault="00B14E64">
      <w:pPr>
        <w:pStyle w:val="Standard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предоставления муниципальной услуги</w:t>
      </w:r>
    </w:p>
    <w:p w:rsidR="00B14E64" w:rsidRDefault="00B14E64">
      <w:pPr>
        <w:pStyle w:val="Standard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«Передача в собственность граждан занимаемых</w:t>
      </w:r>
    </w:p>
    <w:p w:rsidR="00B14E64" w:rsidRDefault="00B14E64">
      <w:pPr>
        <w:pStyle w:val="Standard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ими жилых помещений жилищного фонда</w:t>
      </w:r>
    </w:p>
    <w:p w:rsidR="00B14E64" w:rsidRDefault="00B14E64">
      <w:pPr>
        <w:pStyle w:val="Standard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(приватизация жилищного фонда)»</w:t>
      </w:r>
    </w:p>
    <w:p w:rsidR="00B14E64" w:rsidRDefault="00B14E64">
      <w:pPr>
        <w:pStyle w:val="Standard"/>
        <w:ind w:firstLine="540"/>
        <w:jc w:val="both"/>
        <w:rPr>
          <w:rFonts w:cs="Times New Roman"/>
          <w:sz w:val="20"/>
        </w:rPr>
      </w:pPr>
    </w:p>
    <w:p w:rsidR="00B14E64" w:rsidRDefault="00B14E64">
      <w:pPr>
        <w:pStyle w:val="Standard"/>
        <w:jc w:val="both"/>
        <w:rPr>
          <w:rFonts w:cs="Times New Roman"/>
          <w:sz w:val="20"/>
        </w:rPr>
      </w:pPr>
    </w:p>
    <w:p w:rsidR="00B14E64" w:rsidRDefault="00B14E64">
      <w:pPr>
        <w:jc w:val="right"/>
      </w:pPr>
      <w:r>
        <w:rPr>
          <w:b/>
          <w:i/>
          <w:iCs/>
          <w:sz w:val="26"/>
          <w:szCs w:val="26"/>
        </w:rPr>
        <w:t>Примерная форма</w:t>
      </w:r>
    </w:p>
    <w:p w:rsidR="00B14E64" w:rsidRDefault="00B14E64">
      <w:pPr>
        <w:pStyle w:val="af0"/>
        <w:spacing w:before="0" w:after="0"/>
        <w:jc w:val="right"/>
      </w:pPr>
      <w:r>
        <w:t xml:space="preserve"> ______________________________________</w:t>
      </w:r>
    </w:p>
    <w:p w:rsidR="00B14E64" w:rsidRDefault="00B14E64">
      <w:pPr>
        <w:pStyle w:val="Standard"/>
        <w:jc w:val="right"/>
      </w:pPr>
      <w:r>
        <w:rPr>
          <w:rFonts w:cs="Times New Roman"/>
          <w:sz w:val="20"/>
        </w:rPr>
        <w:t xml:space="preserve">                            </w:t>
      </w:r>
      <w:r>
        <w:rPr>
          <w:rFonts w:cs="Times New Roman"/>
          <w:sz w:val="18"/>
          <w:szCs w:val="18"/>
        </w:rPr>
        <w:t xml:space="preserve">    (Ф.И.О. </w:t>
      </w:r>
      <w:r>
        <w:rPr>
          <w:sz w:val="18"/>
          <w:szCs w:val="18"/>
        </w:rPr>
        <w:t>(последнее при наличии)</w:t>
      </w:r>
    </w:p>
    <w:p w:rsidR="00B14E64" w:rsidRDefault="00B14E64">
      <w:pPr>
        <w:pStyle w:val="Standard"/>
        <w:jc w:val="right"/>
        <w:rPr>
          <w:sz w:val="18"/>
          <w:szCs w:val="18"/>
        </w:rPr>
      </w:pPr>
      <w:r>
        <w:rPr>
          <w:sz w:val="18"/>
          <w:szCs w:val="18"/>
        </w:rPr>
        <w:t>заявителя, адрес места регистрации)</w:t>
      </w:r>
    </w:p>
    <w:p w:rsidR="00B14E64" w:rsidRDefault="00B14E64">
      <w:pPr>
        <w:pStyle w:val="af0"/>
        <w:spacing w:before="0" w:after="0"/>
        <w:jc w:val="right"/>
      </w:pPr>
      <w:r>
        <w:t xml:space="preserve">Почтовый индекс и адрес </w:t>
      </w:r>
      <w:r>
        <w:rPr>
          <w:rFonts w:eastAsia="SimSun"/>
          <w:color w:val="000000"/>
        </w:rPr>
        <w:t>места жительства</w:t>
      </w:r>
    </w:p>
    <w:p w:rsidR="00B14E64" w:rsidRDefault="00B14E64">
      <w:pPr>
        <w:pStyle w:val="af0"/>
        <w:spacing w:before="0" w:after="0"/>
        <w:jc w:val="right"/>
      </w:pPr>
      <w:r>
        <w:t>____________________________________</w:t>
      </w:r>
    </w:p>
    <w:p w:rsidR="00B14E64" w:rsidRDefault="00B14E64">
      <w:pPr>
        <w:pStyle w:val="af0"/>
        <w:spacing w:before="0" w:after="0"/>
        <w:jc w:val="right"/>
      </w:pPr>
      <w:r>
        <w:t>____________________________________</w:t>
      </w:r>
    </w:p>
    <w:p w:rsidR="00B14E64" w:rsidRDefault="00B14E64">
      <w:pPr>
        <w:pStyle w:val="af0"/>
        <w:spacing w:before="0" w:after="0"/>
        <w:jc w:val="right"/>
      </w:pPr>
    </w:p>
    <w:p w:rsidR="00B14E64" w:rsidRDefault="00B14E64">
      <w:pPr>
        <w:jc w:val="center"/>
      </w:pPr>
      <w:r>
        <w:rPr>
          <w:rFonts w:cs="Times New Roman"/>
          <w:b/>
        </w:rPr>
        <w:t>Уведомление</w:t>
      </w:r>
    </w:p>
    <w:p w:rsidR="00B14E64" w:rsidRDefault="00B14E64">
      <w:pPr>
        <w:jc w:val="center"/>
      </w:pPr>
      <w:r>
        <w:rPr>
          <w:rFonts w:cs="Times New Roman"/>
          <w:b/>
        </w:rPr>
        <w:t>об отказе в приеме документов</w:t>
      </w:r>
    </w:p>
    <w:p w:rsidR="00B14E64" w:rsidRDefault="00B14E64">
      <w:pPr>
        <w:jc w:val="center"/>
        <w:rPr>
          <w:rFonts w:cs="Times New Roman"/>
          <w:b/>
        </w:rPr>
      </w:pPr>
    </w:p>
    <w:p w:rsidR="00B14E64" w:rsidRDefault="00B14E64">
      <w:pPr>
        <w:pStyle w:val="ConsPlusNonforma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от «___» ______________ 20__ г.</w:t>
      </w:r>
    </w:p>
    <w:p w:rsidR="00B14E64" w:rsidRDefault="00B14E64">
      <w:pPr>
        <w:pStyle w:val="ConsPlusNonformat"/>
      </w:pPr>
      <w:r>
        <w:rPr>
          <w:rFonts w:cs="Times New Roman"/>
          <w:i/>
        </w:rPr>
        <w:t>(дата принятия решения)</w:t>
      </w:r>
    </w:p>
    <w:p w:rsidR="00B14E64" w:rsidRDefault="00B14E64">
      <w:pPr>
        <w:pStyle w:val="ConsPlusNonformat"/>
        <w:jc w:val="both"/>
      </w:pPr>
      <w:r>
        <w:rPr>
          <w:rFonts w:eastAsia="Times New Roman"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Администрация ______________________________________________________________</w:t>
      </w:r>
    </w:p>
    <w:p w:rsidR="00B14E64" w:rsidRDefault="00B14E64">
      <w:pPr>
        <w:pStyle w:val="ConsPlusNonformat"/>
        <w:jc w:val="center"/>
      </w:pPr>
      <w:r>
        <w:rPr>
          <w:rFonts w:eastAsia="Times New Roman" w:cs="Times New Roman"/>
          <w:i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>(наименование муниципального образования)</w:t>
      </w:r>
    </w:p>
    <w:p w:rsidR="00B14E64" w:rsidRDefault="00B14E64">
      <w:pPr>
        <w:pStyle w:val="Standard"/>
        <w:jc w:val="center"/>
      </w:pPr>
      <w:r>
        <w:rPr>
          <w:rFonts w:eastAsia="Times New Roman" w:cs="Times New Roman"/>
          <w:color w:val="000000"/>
          <w:lang w:eastAsia="ru-RU"/>
        </w:rPr>
        <w:t xml:space="preserve">отказывает в приеме заявления </w:t>
      </w:r>
      <w:r>
        <w:rPr>
          <w:rFonts w:eastAsia="Times New Roman" w:cs="Times New Roman"/>
          <w:lang w:eastAsia="ru-RU"/>
        </w:rPr>
        <w:t>о передаче в собственность занимаемого жилого помещения</w:t>
      </w:r>
    </w:p>
    <w:p w:rsidR="00B14E64" w:rsidRDefault="00B14E64">
      <w:pPr>
        <w:pStyle w:val="Standard"/>
        <w:jc w:val="both"/>
      </w:pPr>
      <w:r>
        <w:rPr>
          <w:rFonts w:eastAsia="Times New Roman" w:cs="Times New Roman"/>
          <w:lang w:eastAsia="ru-RU"/>
        </w:rPr>
        <w:t>(приватизация жилого помещения)</w:t>
      </w:r>
      <w:r>
        <w:rPr>
          <w:rFonts w:eastAsia="Times New Roman" w:cs="Times New Roman"/>
          <w:color w:val="000000"/>
          <w:lang w:eastAsia="ru-RU"/>
        </w:rPr>
        <w:t xml:space="preserve"> и приложенных к нему документов.</w:t>
      </w:r>
    </w:p>
    <w:p w:rsidR="00B14E64" w:rsidRDefault="00B14E64">
      <w:pPr>
        <w:pStyle w:val="ConsPlusNonformat"/>
        <w:jc w:val="both"/>
        <w:rPr>
          <w:rFonts w:cs="Times New Roman"/>
          <w:i/>
          <w:sz w:val="24"/>
          <w:szCs w:val="24"/>
        </w:rPr>
      </w:pP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Причинами, послужившими основанием для отказа в приеме заявления и документов, явились следующие обстоятельства:</w:t>
      </w:r>
    </w:p>
    <w:p w:rsidR="00B14E64" w:rsidRDefault="00B14E64">
      <w:pPr>
        <w:pStyle w:val="ConsPlusNonformat"/>
        <w:jc w:val="both"/>
      </w:pPr>
      <w:r>
        <w:rPr>
          <w:rFonts w:cs="Times New Roman"/>
          <w:i/>
          <w:sz w:val="24"/>
          <w:szCs w:val="24"/>
        </w:rPr>
        <w:t>(нужное отметить в квадрате)</w:t>
      </w:r>
    </w:p>
    <w:tbl>
      <w:tblPr>
        <w:tblW w:w="9355" w:type="dxa"/>
        <w:tblInd w:w="96" w:type="dxa"/>
        <w:tblCellMar>
          <w:top w:w="55" w:type="dxa"/>
          <w:left w:w="47" w:type="dxa"/>
          <w:bottom w:w="55" w:type="dxa"/>
          <w:right w:w="55" w:type="dxa"/>
        </w:tblCellMar>
        <w:tblLook w:val="00A0"/>
      </w:tblPr>
      <w:tblGrid>
        <w:gridCol w:w="504"/>
        <w:gridCol w:w="8851"/>
      </w:tblGrid>
      <w:tr w:rsidR="00B14E64"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E64" w:rsidRDefault="00B14E64">
            <w:pPr>
              <w:jc w:val="both"/>
            </w:pPr>
            <w:r>
              <w:rPr>
                <w:rFonts w:cs="Times New Roman"/>
              </w:rPr>
              <w:t>представленные заявителем документы составлены на иностранном языке, без надлежащим образом заверенного перевода на русский язык, имеют повреждения, не позволяющие однозначно истолковывать их содержание</w:t>
            </w:r>
          </w:p>
        </w:tc>
      </w:tr>
      <w:tr w:rsidR="00B14E64"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E64" w:rsidRDefault="00B14E6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непредставление заявителем документов, предусмотренных пунктом 2.6.1 административного регламента</w:t>
            </w:r>
          </w:p>
          <w:p w:rsidR="00B14E64" w:rsidRDefault="00B14E64">
            <w:pPr>
              <w:jc w:val="both"/>
              <w:rPr>
                <w:rFonts w:cs="Times New Roman"/>
              </w:rPr>
            </w:pPr>
          </w:p>
        </w:tc>
      </w:tr>
      <w:tr w:rsidR="00B14E64"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E64" w:rsidRDefault="00B14E6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заявление не содержит сведений, указанных в подпункте 2.6.1.1 административного регламента</w:t>
            </w:r>
          </w:p>
          <w:p w:rsidR="00B14E64" w:rsidRDefault="00B14E64">
            <w:pPr>
              <w:jc w:val="both"/>
              <w:rPr>
                <w:rFonts w:cs="Times New Roman"/>
              </w:rPr>
            </w:pPr>
          </w:p>
        </w:tc>
      </w:tr>
      <w:tr w:rsidR="00B14E64"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E64" w:rsidRDefault="00B14E64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E64" w:rsidRDefault="00B14E6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представление документов в орган, неуполномоченный на рассмотрение заявления</w:t>
            </w:r>
          </w:p>
          <w:p w:rsidR="00B14E64" w:rsidRDefault="00B14E64">
            <w:pPr>
              <w:jc w:val="both"/>
              <w:rPr>
                <w:rFonts w:cs="Times New Roman"/>
              </w:rPr>
            </w:pPr>
          </w:p>
        </w:tc>
      </w:tr>
    </w:tbl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</w:p>
    <w:p w:rsidR="00B14E64" w:rsidRDefault="00B14E64">
      <w:pPr>
        <w:pStyle w:val="ConsPlusNonforma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Уполномоченное должностное лицо</w:t>
      </w:r>
    </w:p>
    <w:p w:rsidR="00B14E64" w:rsidRDefault="00B14E64">
      <w:pPr>
        <w:pStyle w:val="ConsPlusNonformat"/>
        <w:jc w:val="both"/>
      </w:pPr>
      <w:r>
        <w:rPr>
          <w:rFonts w:cs="Times New Roman"/>
          <w:sz w:val="24"/>
          <w:szCs w:val="24"/>
        </w:rPr>
        <w:t>Администрации                                   _____________                          ______________</w:t>
      </w:r>
    </w:p>
    <w:p w:rsidR="00B14E64" w:rsidRDefault="00B14E64">
      <w:pPr>
        <w:pStyle w:val="ConsPlusNonformat"/>
        <w:jc w:val="both"/>
      </w:pPr>
      <w:r>
        <w:rPr>
          <w:rFonts w:eastAsia="Times New Roman" w:cs="Times New Roman"/>
          <w:i/>
          <w:sz w:val="24"/>
          <w:szCs w:val="24"/>
        </w:rPr>
        <w:t xml:space="preserve">                                                          </w:t>
      </w:r>
      <w:r>
        <w:rPr>
          <w:rFonts w:cs="Times New Roman"/>
          <w:i/>
          <w:sz w:val="24"/>
          <w:szCs w:val="24"/>
        </w:rPr>
        <w:t>(должность, Ф.И.О.)                          ( подпись)</w:t>
      </w:r>
    </w:p>
    <w:p w:rsidR="00B14E64" w:rsidRDefault="00B14E64">
      <w:pPr>
        <w:pStyle w:val="ConsPlusNonformat"/>
        <w:jc w:val="both"/>
      </w:pPr>
      <w:r>
        <w:rPr>
          <w:rFonts w:eastAsia="Times New Roman" w:cs="Times New Roman"/>
          <w:sz w:val="24"/>
          <w:szCs w:val="24"/>
        </w:rPr>
        <w:t xml:space="preserve">        </w:t>
      </w:r>
      <w:r>
        <w:rPr>
          <w:rFonts w:cs="Times New Roman"/>
          <w:sz w:val="24"/>
          <w:szCs w:val="24"/>
        </w:rPr>
        <w:t>М.П.</w:t>
      </w:r>
    </w:p>
    <w:p w:rsidR="00B14E64" w:rsidRDefault="00B14E64">
      <w:pPr>
        <w:pStyle w:val="Standard"/>
        <w:ind w:firstLine="540"/>
        <w:jc w:val="both"/>
        <w:rPr>
          <w:rFonts w:cs="Times New Roman"/>
        </w:rPr>
      </w:pPr>
    </w:p>
    <w:p w:rsidR="00B14E64" w:rsidRDefault="00B14E64">
      <w:pPr>
        <w:pStyle w:val="NormalWeb"/>
        <w:spacing w:before="280" w:beforeAutospacing="0" w:after="0"/>
        <w:contextualSpacing/>
        <w:jc w:val="right"/>
        <w:rPr>
          <w:rFonts w:ascii="Times New Roman" w:hAnsi="Times New Roman"/>
          <w:sz w:val="22"/>
          <w:szCs w:val="22"/>
        </w:rPr>
      </w:pPr>
      <w:bookmarkStart w:id="16" w:name="P623"/>
      <w:bookmarkEnd w:id="16"/>
      <w:r>
        <w:rPr>
          <w:rFonts w:ascii="Times New Roman" w:hAnsi="Times New Roman"/>
          <w:sz w:val="22"/>
          <w:szCs w:val="22"/>
        </w:rPr>
        <w:t>Приложение № 4</w:t>
      </w:r>
    </w:p>
    <w:p w:rsidR="00B14E64" w:rsidRDefault="00B14E64">
      <w:pPr>
        <w:pStyle w:val="NormalWeb"/>
        <w:spacing w:before="280" w:beforeAutospacing="0" w:after="0"/>
        <w:contextualSpacing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административному регламенту</w:t>
      </w:r>
    </w:p>
    <w:p w:rsidR="00B14E64" w:rsidRDefault="00B14E64">
      <w:pPr>
        <w:pStyle w:val="NormalWeb"/>
        <w:spacing w:before="280" w:beforeAutospacing="0" w:after="0"/>
        <w:contextualSpacing/>
        <w:jc w:val="right"/>
        <w:rPr>
          <w:kern w:val="0"/>
          <w:szCs w:val="28"/>
          <w:lang w:bidi="ar-SA"/>
        </w:rPr>
      </w:pPr>
      <w:r>
        <w:rPr>
          <w:rFonts w:ascii="Times New Roman" w:hAnsi="Times New Roman"/>
          <w:kern w:val="0"/>
          <w:sz w:val="22"/>
          <w:szCs w:val="22"/>
          <w:lang w:bidi="ar-SA"/>
        </w:rPr>
        <w:t xml:space="preserve">предоставления муниципальной услуги </w:t>
      </w:r>
    </w:p>
    <w:p w:rsidR="00B14E64" w:rsidRDefault="00B14E64">
      <w:pPr>
        <w:pStyle w:val="ConsPlusNormal"/>
        <w:contextualSpacing/>
        <w:jc w:val="right"/>
        <w:rPr>
          <w:sz w:val="24"/>
        </w:rPr>
      </w:pPr>
      <w:r>
        <w:rPr>
          <w:rFonts w:ascii="Times New Roman" w:hAnsi="Times New Roman" w:cs="Times New Roman"/>
          <w:color w:val="auto"/>
          <w:kern w:val="0"/>
          <w:sz w:val="22"/>
          <w:szCs w:val="22"/>
          <w:lang w:eastAsia="ru-RU" w:bidi="ar-SA"/>
        </w:rPr>
        <w:t>«</w:t>
      </w:r>
      <w:r>
        <w:rPr>
          <w:rStyle w:val="a3"/>
          <w:rFonts w:ascii="Times New Roman" w:eastAsia="Times New Roman" w:hAnsi="Times New Roman" w:cs="Calibri"/>
          <w:color w:val="auto"/>
          <w:kern w:val="0"/>
          <w:sz w:val="22"/>
          <w:szCs w:val="22"/>
          <w:lang w:eastAsia="ru-RU" w:bidi="ar-SA"/>
        </w:rPr>
        <w:t>Передача в собственность граждан занимаемых</w:t>
      </w:r>
    </w:p>
    <w:p w:rsidR="00B14E64" w:rsidRDefault="00B14E64">
      <w:pPr>
        <w:pStyle w:val="ConsPlusNormal"/>
        <w:contextualSpacing/>
        <w:jc w:val="right"/>
        <w:rPr>
          <w:sz w:val="24"/>
        </w:rPr>
      </w:pPr>
      <w:r>
        <w:rPr>
          <w:rStyle w:val="a3"/>
          <w:rFonts w:ascii="Times New Roman" w:eastAsia="Times New Roman" w:hAnsi="Times New Roman" w:cs="Calibri"/>
          <w:color w:val="auto"/>
          <w:kern w:val="0"/>
          <w:sz w:val="22"/>
          <w:szCs w:val="22"/>
          <w:lang w:eastAsia="ru-RU" w:bidi="ar-SA"/>
        </w:rPr>
        <w:t>ими жилых помещений жилищного</w:t>
      </w:r>
    </w:p>
    <w:p w:rsidR="00B14E64" w:rsidRDefault="00B14E64">
      <w:pPr>
        <w:pStyle w:val="NormalWeb"/>
        <w:spacing w:before="280" w:beforeAutospacing="0" w:after="0"/>
        <w:contextualSpacing/>
        <w:jc w:val="right"/>
        <w:rPr>
          <w:kern w:val="0"/>
          <w:szCs w:val="28"/>
          <w:lang w:bidi="ar-SA"/>
        </w:rPr>
      </w:pPr>
      <w:r>
        <w:rPr>
          <w:rStyle w:val="a3"/>
          <w:rFonts w:ascii="Times New Roman" w:hAnsi="Times New Roman" w:cs="Calibri"/>
          <w:kern w:val="0"/>
          <w:sz w:val="22"/>
          <w:szCs w:val="22"/>
          <w:lang w:bidi="ar-SA"/>
        </w:rPr>
        <w:t>фонда (приватизация жилищного фонда)</w:t>
      </w:r>
      <w:r>
        <w:rPr>
          <w:rFonts w:ascii="Times New Roman" w:hAnsi="Times New Roman"/>
          <w:kern w:val="0"/>
          <w:sz w:val="22"/>
          <w:szCs w:val="22"/>
          <w:lang w:bidi="ar-SA"/>
        </w:rPr>
        <w:t>»</w:t>
      </w:r>
    </w:p>
    <w:p w:rsidR="00B14E64" w:rsidRDefault="00B14E64">
      <w:pPr>
        <w:contextualSpacing/>
        <w:jc w:val="both"/>
        <w:rPr>
          <w:rFonts w:cs="Times New Roman"/>
          <w:szCs w:val="28"/>
        </w:rPr>
      </w:pPr>
    </w:p>
    <w:p w:rsidR="00B14E64" w:rsidRDefault="00B14E64">
      <w:pPr>
        <w:contextualSpacing/>
        <w:jc w:val="both"/>
        <w:rPr>
          <w:rFonts w:cs="Times New Roman"/>
          <w:szCs w:val="28"/>
        </w:rPr>
      </w:pPr>
    </w:p>
    <w:p w:rsidR="00B14E64" w:rsidRDefault="00B14E64">
      <w:pPr>
        <w:pStyle w:val="ConsPlusNonformat"/>
        <w:contextualSpacing/>
        <w:jc w:val="center"/>
        <w:rPr>
          <w:sz w:val="24"/>
        </w:rPr>
      </w:pPr>
      <w:r>
        <w:rPr>
          <w:sz w:val="24"/>
          <w:szCs w:val="24"/>
        </w:rPr>
        <w:t>РАСПИСКА</w:t>
      </w:r>
    </w:p>
    <w:p w:rsidR="00B14E64" w:rsidRDefault="00B14E64">
      <w:pPr>
        <w:pStyle w:val="ConsPlusNonformat"/>
        <w:contextualSpacing/>
        <w:jc w:val="center"/>
        <w:rPr>
          <w:sz w:val="24"/>
        </w:rPr>
      </w:pPr>
      <w:r>
        <w:rPr>
          <w:sz w:val="24"/>
          <w:szCs w:val="24"/>
        </w:rPr>
        <w:t>в получении документов</w:t>
      </w:r>
    </w:p>
    <w:p w:rsidR="00B14E64" w:rsidRDefault="00B14E64">
      <w:pPr>
        <w:pStyle w:val="ConsPlusNonformat"/>
        <w:contextualSpacing/>
        <w:jc w:val="center"/>
      </w:pPr>
    </w:p>
    <w:p w:rsidR="00B14E64" w:rsidRDefault="00B14E64">
      <w:pPr>
        <w:pStyle w:val="ConsPlusNonformat"/>
        <w:contextualSpacing/>
        <w:rPr>
          <w:b/>
          <w:sz w:val="24"/>
        </w:rPr>
      </w:pPr>
    </w:p>
    <w:p w:rsidR="00B14E64" w:rsidRDefault="00B14E64">
      <w:pPr>
        <w:contextualSpacing/>
        <w:jc w:val="both"/>
      </w:pPr>
      <w:r>
        <w:rPr>
          <w:i/>
          <w:sz w:val="24"/>
          <w:szCs w:val="24"/>
        </w:rPr>
        <w:t xml:space="preserve"> ____________________________________________________________________________</w:t>
      </w:r>
    </w:p>
    <w:p w:rsidR="00B14E64" w:rsidRDefault="00B14E64">
      <w:pPr>
        <w:contextualSpacing/>
        <w:jc w:val="center"/>
      </w:pPr>
      <w:r>
        <w:rPr>
          <w:sz w:val="20"/>
        </w:rPr>
        <w:t>(наименование администрации  муниципального образования)</w:t>
      </w:r>
    </w:p>
    <w:p w:rsidR="00B14E64" w:rsidRDefault="00B14E64">
      <w:pPr>
        <w:contextualSpacing/>
      </w:pPr>
      <w:r>
        <w:rPr>
          <w:sz w:val="24"/>
          <w:szCs w:val="24"/>
        </w:rPr>
        <w:t>Мною, _______________________________________________________________________</w:t>
      </w:r>
    </w:p>
    <w:p w:rsidR="00B14E64" w:rsidRDefault="00B14E64">
      <w:pPr>
        <w:contextualSpacing/>
      </w:pPr>
      <w:r>
        <w:rPr>
          <w:sz w:val="24"/>
          <w:szCs w:val="24"/>
        </w:rPr>
        <w:t>_____________________________________________________________________________</w:t>
      </w:r>
    </w:p>
    <w:p w:rsidR="00B14E64" w:rsidRDefault="00B14E64">
      <w:pPr>
        <w:contextualSpacing/>
        <w:jc w:val="center"/>
      </w:pPr>
      <w:r>
        <w:rPr>
          <w:sz w:val="20"/>
        </w:rPr>
        <w:t>(должность сотрудника, принявшего документы, Ф.И.О.(последнее при наличии)</w:t>
      </w:r>
    </w:p>
    <w:p w:rsidR="00B14E64" w:rsidRDefault="00B14E64">
      <w:pPr>
        <w:contextualSpacing/>
      </w:pPr>
      <w:r>
        <w:rPr>
          <w:sz w:val="24"/>
          <w:szCs w:val="24"/>
        </w:rPr>
        <w:t>приняты от</w:t>
      </w:r>
    </w:p>
    <w:p w:rsidR="00B14E64" w:rsidRDefault="00B14E64">
      <w:pPr>
        <w:contextualSpacing/>
      </w:pPr>
      <w:r>
        <w:rPr>
          <w:sz w:val="24"/>
          <w:szCs w:val="24"/>
        </w:rPr>
        <w:t>Ф.И.О. заявителя_______________________________________________________________</w:t>
      </w:r>
    </w:p>
    <w:p w:rsidR="00B14E64" w:rsidRDefault="00B14E64">
      <w:pPr>
        <w:contextualSpacing/>
      </w:pPr>
      <w:r>
        <w:rPr>
          <w:sz w:val="24"/>
          <w:szCs w:val="24"/>
        </w:rPr>
        <w:t>Ф.И.О. представителя заявителя_________________________________________________,</w:t>
      </w:r>
    </w:p>
    <w:p w:rsidR="00B14E64" w:rsidRDefault="00B14E64">
      <w:pPr>
        <w:contextualSpacing/>
      </w:pPr>
      <w:r>
        <w:rPr>
          <w:sz w:val="24"/>
          <w:szCs w:val="24"/>
        </w:rPr>
        <w:t>действующего на основании ____________________________________________________,</w:t>
      </w:r>
    </w:p>
    <w:p w:rsidR="00B14E64" w:rsidRDefault="00B14E64">
      <w:pPr>
        <w:contextualSpacing/>
      </w:pPr>
      <w:r>
        <w:rPr>
          <w:sz w:val="24"/>
          <w:szCs w:val="24"/>
        </w:rPr>
        <w:t>тел:____________________________</w:t>
      </w:r>
    </w:p>
    <w:p w:rsidR="00B14E64" w:rsidRDefault="00B14E64">
      <w:pPr>
        <w:contextualSpacing/>
      </w:pPr>
      <w:r>
        <w:rPr>
          <w:sz w:val="24"/>
          <w:szCs w:val="24"/>
        </w:rPr>
        <w:t>следующие документы:</w:t>
      </w:r>
    </w:p>
    <w:p w:rsidR="00B14E64" w:rsidRDefault="00B14E64">
      <w:pPr>
        <w:contextualSpacing/>
      </w:pPr>
    </w:p>
    <w:tbl>
      <w:tblPr>
        <w:tblW w:w="9463" w:type="dxa"/>
        <w:tblInd w:w="109" w:type="dxa"/>
        <w:tblCellMar>
          <w:left w:w="98" w:type="dxa"/>
        </w:tblCellMar>
        <w:tblLook w:val="00A0"/>
      </w:tblPr>
      <w:tblGrid>
        <w:gridCol w:w="564"/>
        <w:gridCol w:w="4539"/>
        <w:gridCol w:w="2126"/>
        <w:gridCol w:w="2234"/>
      </w:tblGrid>
      <w:tr w:rsidR="00B14E64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  <w:jc w:val="center"/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  <w:r>
              <w:rPr>
                <w:sz w:val="22"/>
              </w:rPr>
              <w:t>Наименование и реквизиты документов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ConsPlusCell"/>
              <w:widowControl w:val="0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Оригинал</w:t>
            </w:r>
          </w:p>
          <w:p w:rsidR="00B14E64" w:rsidRDefault="00B14E64">
            <w:pPr>
              <w:widowControl w:val="0"/>
              <w:contextualSpacing/>
            </w:pPr>
            <w:r>
              <w:rPr>
                <w:sz w:val="22"/>
              </w:rPr>
              <w:t>(количество листов)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ConsPlusCell"/>
              <w:widowControl w:val="0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Копия</w:t>
            </w:r>
          </w:p>
          <w:p w:rsidR="00B14E64" w:rsidRDefault="00B14E64">
            <w:pPr>
              <w:widowControl w:val="0"/>
              <w:contextualSpacing/>
            </w:pPr>
            <w:r>
              <w:rPr>
                <w:sz w:val="22"/>
              </w:rPr>
              <w:t>(количество листов)</w:t>
            </w:r>
          </w:p>
        </w:tc>
      </w:tr>
      <w:tr w:rsidR="00B14E64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</w:tr>
      <w:tr w:rsidR="00B14E64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</w:tr>
    </w:tbl>
    <w:p w:rsidR="00B14E64" w:rsidRDefault="00B14E64">
      <w:pPr>
        <w:contextualSpacing/>
      </w:pPr>
    </w:p>
    <w:p w:rsidR="00B14E64" w:rsidRDefault="00B14E64">
      <w:pPr>
        <w:contextualSpacing/>
      </w:pPr>
      <w:r>
        <w:rPr>
          <w:sz w:val="24"/>
          <w:szCs w:val="24"/>
        </w:rPr>
        <w:t>По межведомственным запросам будут получены следующие документы:</w:t>
      </w:r>
    </w:p>
    <w:p w:rsidR="00B14E64" w:rsidRDefault="00B14E64">
      <w:pPr>
        <w:contextualSpacing/>
      </w:pPr>
    </w:p>
    <w:tbl>
      <w:tblPr>
        <w:tblW w:w="9463" w:type="dxa"/>
        <w:tblInd w:w="109" w:type="dxa"/>
        <w:tblCellMar>
          <w:left w:w="98" w:type="dxa"/>
        </w:tblCellMar>
        <w:tblLook w:val="00A0"/>
      </w:tblPr>
      <w:tblGrid>
        <w:gridCol w:w="564"/>
        <w:gridCol w:w="4539"/>
        <w:gridCol w:w="2126"/>
        <w:gridCol w:w="2234"/>
      </w:tblGrid>
      <w:tr w:rsidR="00B14E64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  <w:jc w:val="center"/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  <w:r>
              <w:rPr>
                <w:sz w:val="22"/>
              </w:rPr>
              <w:t>Наименование и реквизиты документов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ConsPlusCell"/>
              <w:widowControl w:val="0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Оригинал</w:t>
            </w:r>
          </w:p>
          <w:p w:rsidR="00B14E64" w:rsidRDefault="00B14E64">
            <w:pPr>
              <w:widowControl w:val="0"/>
              <w:contextualSpacing/>
            </w:pPr>
            <w:r>
              <w:rPr>
                <w:sz w:val="22"/>
              </w:rPr>
              <w:t>(количество листов)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pStyle w:val="ConsPlusCell"/>
              <w:widowControl w:val="0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Копия</w:t>
            </w:r>
          </w:p>
          <w:p w:rsidR="00B14E64" w:rsidRDefault="00B14E64">
            <w:pPr>
              <w:widowControl w:val="0"/>
              <w:contextualSpacing/>
            </w:pPr>
            <w:r>
              <w:rPr>
                <w:sz w:val="22"/>
              </w:rPr>
              <w:t>(количество листов)</w:t>
            </w:r>
          </w:p>
        </w:tc>
      </w:tr>
      <w:tr w:rsidR="00B14E64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</w:tr>
      <w:tr w:rsidR="00B14E64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E64" w:rsidRDefault="00B14E64">
            <w:pPr>
              <w:widowControl w:val="0"/>
              <w:contextualSpacing/>
            </w:pPr>
          </w:p>
        </w:tc>
      </w:tr>
    </w:tbl>
    <w:p w:rsidR="00B14E64" w:rsidRDefault="00B14E64">
      <w:pPr>
        <w:contextualSpacing/>
      </w:pPr>
    </w:p>
    <w:p w:rsidR="00B14E64" w:rsidRDefault="00B14E64">
      <w:pPr>
        <w:contextualSpacing/>
      </w:pPr>
      <w:r>
        <w:rPr>
          <w:sz w:val="24"/>
          <w:szCs w:val="24"/>
        </w:rPr>
        <w:t>Ваш документ о предоставлении муниципальной  услуги будет готов</w:t>
      </w:r>
    </w:p>
    <w:p w:rsidR="00B14E64" w:rsidRDefault="00B14E64">
      <w:pPr>
        <w:contextualSpacing/>
      </w:pPr>
      <w:r>
        <w:rPr>
          <w:sz w:val="24"/>
          <w:szCs w:val="24"/>
        </w:rPr>
        <w:t>к выдаче: «___» _____________ 20__ г.</w:t>
      </w:r>
    </w:p>
    <w:p w:rsidR="00B14E64" w:rsidRDefault="00B14E64">
      <w:pPr>
        <w:contextualSpacing/>
      </w:pPr>
    </w:p>
    <w:p w:rsidR="00B14E64" w:rsidRDefault="00B14E64">
      <w:pPr>
        <w:contextualSpacing/>
      </w:pPr>
      <w:r>
        <w:rPr>
          <w:sz w:val="24"/>
          <w:szCs w:val="24"/>
        </w:rPr>
        <w:t>Документы сдал:</w:t>
      </w:r>
    </w:p>
    <w:p w:rsidR="00B14E64" w:rsidRDefault="00B14E64">
      <w:pPr>
        <w:contextualSpacing/>
      </w:pPr>
      <w:r>
        <w:rPr>
          <w:sz w:val="24"/>
          <w:szCs w:val="24"/>
        </w:rPr>
        <w:t>Заявитель</w:t>
      </w:r>
    </w:p>
    <w:p w:rsidR="00B14E64" w:rsidRDefault="00B14E64">
      <w:pPr>
        <w:contextualSpacing/>
      </w:pPr>
      <w:r>
        <w:rPr>
          <w:sz w:val="24"/>
          <w:szCs w:val="24"/>
        </w:rPr>
        <w:t>_____________________________________________________________________________</w:t>
      </w:r>
    </w:p>
    <w:p w:rsidR="00B14E64" w:rsidRDefault="00B14E64">
      <w:pPr>
        <w:contextualSpacing/>
        <w:jc w:val="center"/>
      </w:pPr>
      <w:r>
        <w:rPr>
          <w:sz w:val="20"/>
        </w:rPr>
        <w:t>(Ф.И.О. заявителя, подпись-если заявление подано лично в Администрацию)</w:t>
      </w:r>
    </w:p>
    <w:p w:rsidR="00B14E64" w:rsidRDefault="00B14E64">
      <w:pPr>
        <w:contextualSpacing/>
      </w:pPr>
      <w:r>
        <w:rPr>
          <w:sz w:val="24"/>
          <w:szCs w:val="24"/>
        </w:rPr>
        <w:t>«____» ________________ 20 ___ г.</w:t>
      </w:r>
    </w:p>
    <w:p w:rsidR="00B14E64" w:rsidRDefault="00B14E64">
      <w:pPr>
        <w:contextualSpacing/>
      </w:pPr>
    </w:p>
    <w:p w:rsidR="00B14E64" w:rsidRDefault="00B14E64">
      <w:pPr>
        <w:contextualSpacing/>
      </w:pPr>
      <w:r>
        <w:rPr>
          <w:sz w:val="24"/>
          <w:szCs w:val="24"/>
        </w:rPr>
        <w:t>Документы принял: _____________________________________________________________________________</w:t>
      </w:r>
    </w:p>
    <w:p w:rsidR="00B14E64" w:rsidRDefault="00B14E64">
      <w:pPr>
        <w:contextualSpacing/>
        <w:jc w:val="center"/>
        <w:rPr>
          <w:sz w:val="20"/>
        </w:rPr>
      </w:pPr>
      <w:r>
        <w:rPr>
          <w:sz w:val="20"/>
        </w:rPr>
        <w:t>(подпись, Ф.И.О. специалиста, принявшего документы)</w:t>
      </w:r>
    </w:p>
    <w:p w:rsidR="00B14E64" w:rsidRDefault="00B14E64">
      <w:pPr>
        <w:contextualSpacing/>
      </w:pPr>
    </w:p>
    <w:p w:rsidR="00B14E64" w:rsidRDefault="00B14E64">
      <w:pPr>
        <w:contextualSpacing/>
      </w:pPr>
      <w:r>
        <w:rPr>
          <w:sz w:val="24"/>
          <w:szCs w:val="24"/>
        </w:rPr>
        <w:t>«____» ________________ 20 ___ г.</w:t>
      </w:r>
    </w:p>
    <w:p w:rsidR="00B14E64" w:rsidRDefault="00B14E64"/>
    <w:sectPr w:rsidR="00B14E64" w:rsidSect="005D7238">
      <w:headerReference w:type="default" r:id="rId11"/>
      <w:pgSz w:w="11906" w:h="16838"/>
      <w:pgMar w:top="917" w:right="567" w:bottom="709" w:left="1984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64" w:rsidRDefault="00B14E64">
      <w:r>
        <w:separator/>
      </w:r>
    </w:p>
  </w:endnote>
  <w:endnote w:type="continuationSeparator" w:id="0">
    <w:p w:rsidR="00B14E64" w:rsidRDefault="00B1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64" w:rsidRDefault="00B14E64">
      <w:r>
        <w:separator/>
      </w:r>
    </w:p>
  </w:footnote>
  <w:footnote w:type="continuationSeparator" w:id="0">
    <w:p w:rsidR="00B14E64" w:rsidRDefault="00B14E64">
      <w:r>
        <w:continuationSeparator/>
      </w:r>
    </w:p>
  </w:footnote>
  <w:footnote w:id="1">
    <w:p w:rsidR="00B14E64" w:rsidRDefault="00B14E64">
      <w:pPr>
        <w:pStyle w:val="FootnoteText"/>
      </w:pPr>
      <w:r>
        <w:rPr>
          <w:rStyle w:val="a5"/>
        </w:rPr>
        <w:footnoteRef/>
      </w:r>
      <w:r>
        <w:tab/>
        <w:t>Принимается постановление Администрации ненормативного характера.</w:t>
      </w:r>
    </w:p>
  </w:footnote>
  <w:footnote w:id="2">
    <w:p w:rsidR="00B14E64" w:rsidRDefault="00B14E64">
      <w:pPr>
        <w:pStyle w:val="FootnoteText"/>
      </w:pPr>
      <w:r>
        <w:rPr>
          <w:rStyle w:val="a5"/>
        </w:rPr>
        <w:footnoteRef/>
      </w:r>
      <w:r>
        <w:tab/>
        <w:t>Принимается постановление Администрации ненормативного характера.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E64" w:rsidRDefault="00B14E64">
    <w:pPr>
      <w:pStyle w:val="Header"/>
      <w:jc w:val="center"/>
      <w:rPr>
        <w:sz w:val="24"/>
        <w:szCs w:val="24"/>
      </w:rPr>
    </w:pPr>
  </w:p>
  <w:p w:rsidR="00B14E64" w:rsidRDefault="00B14E64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55463"/>
    <w:multiLevelType w:val="multilevel"/>
    <w:tmpl w:val="3D7E826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">
    <w:nsid w:val="791B4317"/>
    <w:multiLevelType w:val="multilevel"/>
    <w:tmpl w:val="14B84ED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682"/>
    <w:rsid w:val="0004468C"/>
    <w:rsid w:val="000D7556"/>
    <w:rsid w:val="000F4DDE"/>
    <w:rsid w:val="001A51B8"/>
    <w:rsid w:val="00227151"/>
    <w:rsid w:val="002639B6"/>
    <w:rsid w:val="002916A5"/>
    <w:rsid w:val="002F3A54"/>
    <w:rsid w:val="00363547"/>
    <w:rsid w:val="00427709"/>
    <w:rsid w:val="004B1BCE"/>
    <w:rsid w:val="004E4FB4"/>
    <w:rsid w:val="0057692E"/>
    <w:rsid w:val="005D7238"/>
    <w:rsid w:val="00620BC6"/>
    <w:rsid w:val="00625253"/>
    <w:rsid w:val="00631E04"/>
    <w:rsid w:val="00633317"/>
    <w:rsid w:val="00711F21"/>
    <w:rsid w:val="007D09B5"/>
    <w:rsid w:val="008437F8"/>
    <w:rsid w:val="00864138"/>
    <w:rsid w:val="009167D4"/>
    <w:rsid w:val="00924465"/>
    <w:rsid w:val="009F0A9F"/>
    <w:rsid w:val="00AB1A4B"/>
    <w:rsid w:val="00AB21C2"/>
    <w:rsid w:val="00AF481B"/>
    <w:rsid w:val="00B14E64"/>
    <w:rsid w:val="00B408A7"/>
    <w:rsid w:val="00B509E0"/>
    <w:rsid w:val="00BE5EC2"/>
    <w:rsid w:val="00BF1682"/>
    <w:rsid w:val="00C50B58"/>
    <w:rsid w:val="00C578F6"/>
    <w:rsid w:val="00C61538"/>
    <w:rsid w:val="00CA6E1C"/>
    <w:rsid w:val="00CD521A"/>
    <w:rsid w:val="00D100AA"/>
    <w:rsid w:val="00DC772C"/>
    <w:rsid w:val="00E66FA1"/>
    <w:rsid w:val="00EC635B"/>
    <w:rsid w:val="00EE7F66"/>
    <w:rsid w:val="00F1126A"/>
    <w:rsid w:val="00FC391B"/>
    <w:rsid w:val="00FF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styleId="Heading1">
    <w:name w:val="heading 1"/>
    <w:basedOn w:val="a"/>
    <w:next w:val="BodyText"/>
    <w:link w:val="Heading1Char"/>
    <w:uiPriority w:val="99"/>
    <w:qFormat/>
    <w:rsid w:val="005D7238"/>
    <w:pPr>
      <w:tabs>
        <w:tab w:val="left" w:pos="0"/>
      </w:tabs>
      <w:spacing w:after="60"/>
      <w:ind w:left="432" w:hanging="432"/>
      <w:outlineLvl w:val="0"/>
    </w:pPr>
    <w:rPr>
      <w:b/>
      <w:sz w:val="32"/>
    </w:rPr>
  </w:style>
  <w:style w:type="paragraph" w:styleId="Heading2">
    <w:name w:val="heading 2"/>
    <w:basedOn w:val="a"/>
    <w:next w:val="BodyText"/>
    <w:link w:val="Heading2Char"/>
    <w:uiPriority w:val="99"/>
    <w:qFormat/>
    <w:rsid w:val="005D7238"/>
    <w:pPr>
      <w:tabs>
        <w:tab w:val="left" w:pos="0"/>
      </w:tabs>
      <w:spacing w:before="200"/>
      <w:ind w:left="576" w:hanging="576"/>
      <w:outlineLvl w:val="1"/>
    </w:pPr>
    <w:rPr>
      <w:b/>
      <w:sz w:val="32"/>
    </w:rPr>
  </w:style>
  <w:style w:type="paragraph" w:styleId="Heading3">
    <w:name w:val="heading 3"/>
    <w:basedOn w:val="a"/>
    <w:next w:val="BodyText"/>
    <w:link w:val="Heading3Char"/>
    <w:uiPriority w:val="99"/>
    <w:qFormat/>
    <w:rsid w:val="005D7238"/>
    <w:pPr>
      <w:tabs>
        <w:tab w:val="left" w:pos="0"/>
      </w:tabs>
      <w:spacing w:after="60"/>
      <w:ind w:left="720" w:hanging="720"/>
      <w:outlineLvl w:val="2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1903"/>
    <w:rPr>
      <w:rFonts w:asciiTheme="majorHAnsi" w:eastAsiaTheme="majorEastAsia" w:hAnsiTheme="majorHAnsi" w:cs="Mangal"/>
      <w:b/>
      <w:bCs/>
      <w:color w:val="000000"/>
      <w:kern w:val="32"/>
      <w:sz w:val="32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903"/>
    <w:rPr>
      <w:rFonts w:asciiTheme="majorHAnsi" w:eastAsiaTheme="majorEastAsia" w:hAnsiTheme="majorHAnsi" w:cs="Mangal"/>
      <w:b/>
      <w:bCs/>
      <w:i/>
      <w:iCs/>
      <w:color w:val="000000"/>
      <w:kern w:val="2"/>
      <w:sz w:val="28"/>
      <w:szCs w:val="25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903"/>
    <w:rPr>
      <w:rFonts w:asciiTheme="majorHAnsi" w:eastAsiaTheme="majorEastAsia" w:hAnsiTheme="majorHAnsi" w:cs="Mangal"/>
      <w:b/>
      <w:bCs/>
      <w:color w:val="000000"/>
      <w:kern w:val="2"/>
      <w:sz w:val="26"/>
      <w:szCs w:val="23"/>
      <w:lang w:eastAsia="zh-CN" w:bidi="hi-IN"/>
    </w:rPr>
  </w:style>
  <w:style w:type="character" w:customStyle="1" w:styleId="WW8Num1z0">
    <w:name w:val="WW8Num1z0"/>
    <w:uiPriority w:val="99"/>
    <w:rsid w:val="005D7238"/>
  </w:style>
  <w:style w:type="character" w:customStyle="1" w:styleId="WW8Num1z1">
    <w:name w:val="WW8Num1z1"/>
    <w:uiPriority w:val="99"/>
    <w:rsid w:val="005D7238"/>
  </w:style>
  <w:style w:type="character" w:customStyle="1" w:styleId="WW8Num1z2">
    <w:name w:val="WW8Num1z2"/>
    <w:uiPriority w:val="99"/>
    <w:rsid w:val="005D7238"/>
  </w:style>
  <w:style w:type="character" w:customStyle="1" w:styleId="WW8Num1z3">
    <w:name w:val="WW8Num1z3"/>
    <w:uiPriority w:val="99"/>
    <w:rsid w:val="005D7238"/>
  </w:style>
  <w:style w:type="character" w:customStyle="1" w:styleId="WW8Num1z4">
    <w:name w:val="WW8Num1z4"/>
    <w:uiPriority w:val="99"/>
    <w:rsid w:val="005D7238"/>
  </w:style>
  <w:style w:type="character" w:customStyle="1" w:styleId="WW8Num1z5">
    <w:name w:val="WW8Num1z5"/>
    <w:uiPriority w:val="99"/>
    <w:rsid w:val="005D7238"/>
  </w:style>
  <w:style w:type="character" w:customStyle="1" w:styleId="WW8Num1z6">
    <w:name w:val="WW8Num1z6"/>
    <w:uiPriority w:val="99"/>
    <w:rsid w:val="005D7238"/>
  </w:style>
  <w:style w:type="character" w:customStyle="1" w:styleId="WW8Num1z7">
    <w:name w:val="WW8Num1z7"/>
    <w:uiPriority w:val="99"/>
    <w:rsid w:val="005D7238"/>
  </w:style>
  <w:style w:type="character" w:customStyle="1" w:styleId="WW8Num1z8">
    <w:name w:val="WW8Num1z8"/>
    <w:uiPriority w:val="99"/>
    <w:rsid w:val="005D7238"/>
  </w:style>
  <w:style w:type="character" w:customStyle="1" w:styleId="15">
    <w:name w:val="Основной шрифт абзаца15"/>
    <w:uiPriority w:val="99"/>
    <w:rsid w:val="005D7238"/>
  </w:style>
  <w:style w:type="character" w:customStyle="1" w:styleId="14">
    <w:name w:val="Основной шрифт абзаца14"/>
    <w:uiPriority w:val="99"/>
    <w:rsid w:val="005D7238"/>
  </w:style>
  <w:style w:type="character" w:customStyle="1" w:styleId="13">
    <w:name w:val="Основной шрифт абзаца13"/>
    <w:uiPriority w:val="99"/>
    <w:rsid w:val="005D7238"/>
  </w:style>
  <w:style w:type="character" w:customStyle="1" w:styleId="12">
    <w:name w:val="Основной шрифт абзаца12"/>
    <w:uiPriority w:val="99"/>
    <w:rsid w:val="005D7238"/>
  </w:style>
  <w:style w:type="character" w:customStyle="1" w:styleId="11">
    <w:name w:val="Основной шрифт абзаца11"/>
    <w:uiPriority w:val="99"/>
    <w:rsid w:val="005D7238"/>
  </w:style>
  <w:style w:type="character" w:customStyle="1" w:styleId="10">
    <w:name w:val="Основной шрифт абзаца10"/>
    <w:uiPriority w:val="99"/>
    <w:rsid w:val="005D7238"/>
  </w:style>
  <w:style w:type="character" w:customStyle="1" w:styleId="9">
    <w:name w:val="Основной шрифт абзаца9"/>
    <w:uiPriority w:val="99"/>
    <w:rsid w:val="005D7238"/>
  </w:style>
  <w:style w:type="character" w:customStyle="1" w:styleId="8">
    <w:name w:val="Основной шрифт абзаца8"/>
    <w:uiPriority w:val="99"/>
    <w:rsid w:val="005D7238"/>
  </w:style>
  <w:style w:type="character" w:customStyle="1" w:styleId="7">
    <w:name w:val="Основной шрифт абзаца7"/>
    <w:uiPriority w:val="99"/>
    <w:rsid w:val="005D7238"/>
  </w:style>
  <w:style w:type="character" w:customStyle="1" w:styleId="6">
    <w:name w:val="Основной шрифт абзаца6"/>
    <w:uiPriority w:val="99"/>
    <w:rsid w:val="005D7238"/>
  </w:style>
  <w:style w:type="character" w:customStyle="1" w:styleId="5">
    <w:name w:val="Основной шрифт абзаца5"/>
    <w:uiPriority w:val="99"/>
    <w:rsid w:val="005D7238"/>
  </w:style>
  <w:style w:type="character" w:customStyle="1" w:styleId="4">
    <w:name w:val="Основной шрифт абзаца4"/>
    <w:uiPriority w:val="99"/>
    <w:rsid w:val="005D7238"/>
  </w:style>
  <w:style w:type="character" w:customStyle="1" w:styleId="3">
    <w:name w:val="Основной шрифт абзаца3"/>
    <w:uiPriority w:val="99"/>
    <w:rsid w:val="005D7238"/>
  </w:style>
  <w:style w:type="character" w:customStyle="1" w:styleId="2">
    <w:name w:val="Основной шрифт абзаца2"/>
    <w:uiPriority w:val="99"/>
    <w:rsid w:val="005D7238"/>
  </w:style>
  <w:style w:type="character" w:customStyle="1" w:styleId="1">
    <w:name w:val="Основной шрифт абзаца1"/>
    <w:uiPriority w:val="99"/>
    <w:rsid w:val="005D7238"/>
  </w:style>
  <w:style w:type="character" w:customStyle="1" w:styleId="a0">
    <w:name w:val="Верхний колонтитул Знак"/>
    <w:uiPriority w:val="99"/>
    <w:rsid w:val="005D7238"/>
    <w:rPr>
      <w:rFonts w:eastAsia="SimSun"/>
      <w:color w:val="000000"/>
      <w:kern w:val="2"/>
      <w:sz w:val="28"/>
      <w:lang w:eastAsia="zh-CN"/>
    </w:rPr>
  </w:style>
  <w:style w:type="character" w:customStyle="1" w:styleId="-">
    <w:name w:val="Интернет-ссылка"/>
    <w:uiPriority w:val="99"/>
    <w:rsid w:val="005D7238"/>
    <w:rPr>
      <w:color w:val="000080"/>
      <w:u w:val="single"/>
    </w:rPr>
  </w:style>
  <w:style w:type="character" w:customStyle="1" w:styleId="a1">
    <w:name w:val="Символ нумерации"/>
    <w:uiPriority w:val="99"/>
    <w:rsid w:val="005D7238"/>
  </w:style>
  <w:style w:type="character" w:customStyle="1" w:styleId="16">
    <w:name w:val="Основной шрифт абзаца16"/>
    <w:uiPriority w:val="99"/>
    <w:rsid w:val="005D7238"/>
  </w:style>
  <w:style w:type="character" w:customStyle="1" w:styleId="a2">
    <w:name w:val="Гипертекстовая ссылка"/>
    <w:uiPriority w:val="99"/>
    <w:rsid w:val="005D7238"/>
    <w:rPr>
      <w:color w:val="106BBE"/>
    </w:rPr>
  </w:style>
  <w:style w:type="character" w:customStyle="1" w:styleId="a3">
    <w:name w:val="Цветовое выделение для Текст"/>
    <w:uiPriority w:val="99"/>
    <w:rsid w:val="005D7238"/>
    <w:rPr>
      <w:sz w:val="24"/>
    </w:rPr>
  </w:style>
  <w:style w:type="character" w:customStyle="1" w:styleId="a4">
    <w:name w:val="Посещённая гиперссылка"/>
    <w:uiPriority w:val="99"/>
    <w:rsid w:val="005D7238"/>
    <w:rPr>
      <w:color w:val="800000"/>
      <w:u w:val="single"/>
    </w:rPr>
  </w:style>
  <w:style w:type="character" w:customStyle="1" w:styleId="a5">
    <w:name w:val="Символ сноски"/>
    <w:uiPriority w:val="99"/>
    <w:rsid w:val="005D7238"/>
  </w:style>
  <w:style w:type="character" w:customStyle="1" w:styleId="a6">
    <w:name w:val="Привязка сноски"/>
    <w:uiPriority w:val="99"/>
    <w:rsid w:val="005D7238"/>
    <w:rPr>
      <w:vertAlign w:val="superscript"/>
    </w:rPr>
  </w:style>
  <w:style w:type="character" w:customStyle="1" w:styleId="FootnoteCharacters">
    <w:name w:val="Footnote Characters"/>
    <w:uiPriority w:val="99"/>
    <w:rsid w:val="005D7238"/>
    <w:rPr>
      <w:vertAlign w:val="superscript"/>
    </w:rPr>
  </w:style>
  <w:style w:type="character" w:customStyle="1" w:styleId="a7">
    <w:name w:val="Символ концевой сноски"/>
    <w:uiPriority w:val="99"/>
    <w:rsid w:val="005D7238"/>
    <w:rPr>
      <w:vertAlign w:val="superscript"/>
    </w:rPr>
  </w:style>
  <w:style w:type="character" w:customStyle="1" w:styleId="WW-">
    <w:name w:val="WW-Символ концевой сноски"/>
    <w:uiPriority w:val="99"/>
    <w:rsid w:val="005D7238"/>
  </w:style>
  <w:style w:type="character" w:customStyle="1" w:styleId="a8">
    <w:name w:val="Привязка концевой сноски"/>
    <w:uiPriority w:val="99"/>
    <w:rsid w:val="005D7238"/>
    <w:rPr>
      <w:vertAlign w:val="superscript"/>
    </w:rPr>
  </w:style>
  <w:style w:type="character" w:customStyle="1" w:styleId="EndnoteCharacters">
    <w:name w:val="Endnote Characters"/>
    <w:uiPriority w:val="99"/>
    <w:rsid w:val="005D7238"/>
    <w:rPr>
      <w:vertAlign w:val="superscript"/>
    </w:rPr>
  </w:style>
  <w:style w:type="character" w:customStyle="1" w:styleId="a9">
    <w:name w:val="Текст сноски Знак"/>
    <w:uiPriority w:val="99"/>
    <w:rPr>
      <w:rFonts w:eastAsia="SimSun"/>
      <w:color w:val="000000"/>
      <w:kern w:val="2"/>
      <w:lang w:eastAsia="zh-CN"/>
    </w:rPr>
  </w:style>
  <w:style w:type="character" w:customStyle="1" w:styleId="aa">
    <w:name w:val="Основной текст Знак"/>
    <w:uiPriority w:val="99"/>
    <w:rPr>
      <w:rFonts w:eastAsia="SimSun"/>
      <w:color w:val="000000"/>
      <w:kern w:val="2"/>
      <w:sz w:val="28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5D7238"/>
    <w:pPr>
      <w:spacing w:before="240" w:after="120"/>
    </w:pPr>
    <w:rPr>
      <w:rFonts w:ascii="Arial" w:hAnsi="Arial" w:cs="Arial"/>
    </w:rPr>
  </w:style>
  <w:style w:type="paragraph" w:styleId="BodyText">
    <w:name w:val="Body Text"/>
    <w:basedOn w:val="Normal"/>
    <w:link w:val="BodyTextChar"/>
    <w:uiPriority w:val="99"/>
    <w:rsid w:val="005D7238"/>
    <w:pPr>
      <w:spacing w:after="120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41903"/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styleId="List">
    <w:name w:val="List"/>
    <w:basedOn w:val="BodyText"/>
    <w:uiPriority w:val="99"/>
    <w:rsid w:val="005D7238"/>
  </w:style>
  <w:style w:type="paragraph" w:styleId="Caption">
    <w:name w:val="caption"/>
    <w:basedOn w:val="Normal"/>
    <w:uiPriority w:val="99"/>
    <w:qFormat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80" w:hanging="280"/>
    </w:pPr>
  </w:style>
  <w:style w:type="paragraph" w:styleId="IndexHeading">
    <w:name w:val="index heading"/>
    <w:basedOn w:val="Normal"/>
    <w:uiPriority w:val="99"/>
    <w:rsid w:val="005D7238"/>
    <w:pPr>
      <w:suppressLineNumbers/>
    </w:pPr>
  </w:style>
  <w:style w:type="paragraph" w:customStyle="1" w:styleId="24">
    <w:name w:val="Указатель24"/>
    <w:basedOn w:val="Normal"/>
    <w:uiPriority w:val="99"/>
    <w:rsid w:val="005D7238"/>
    <w:pPr>
      <w:suppressLineNumbers/>
    </w:pPr>
  </w:style>
  <w:style w:type="paragraph" w:customStyle="1" w:styleId="21">
    <w:name w:val="Название объекта21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3">
    <w:name w:val="Указатель23"/>
    <w:basedOn w:val="Normal"/>
    <w:uiPriority w:val="99"/>
    <w:rsid w:val="005D7238"/>
    <w:pPr>
      <w:suppressLineNumbers/>
    </w:pPr>
  </w:style>
  <w:style w:type="paragraph" w:customStyle="1" w:styleId="20">
    <w:name w:val="Название объекта20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2">
    <w:name w:val="Указатель22"/>
    <w:basedOn w:val="Normal"/>
    <w:uiPriority w:val="99"/>
    <w:rsid w:val="005D7238"/>
    <w:pPr>
      <w:suppressLineNumbers/>
    </w:pPr>
  </w:style>
  <w:style w:type="paragraph" w:customStyle="1" w:styleId="19">
    <w:name w:val="Название объекта19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0">
    <w:name w:val="Указатель21"/>
    <w:basedOn w:val="Normal"/>
    <w:uiPriority w:val="99"/>
    <w:rsid w:val="005D7238"/>
    <w:pPr>
      <w:suppressLineNumbers/>
    </w:pPr>
  </w:style>
  <w:style w:type="paragraph" w:customStyle="1" w:styleId="18">
    <w:name w:val="Название объекта18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00">
    <w:name w:val="Указатель20"/>
    <w:basedOn w:val="Normal"/>
    <w:uiPriority w:val="99"/>
    <w:rsid w:val="005D7238"/>
    <w:pPr>
      <w:suppressLineNumbers/>
    </w:pPr>
  </w:style>
  <w:style w:type="paragraph" w:customStyle="1" w:styleId="17">
    <w:name w:val="Название объекта17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90">
    <w:name w:val="Указатель19"/>
    <w:basedOn w:val="Normal"/>
    <w:uiPriority w:val="99"/>
    <w:rsid w:val="005D7238"/>
    <w:pPr>
      <w:suppressLineNumbers/>
    </w:pPr>
  </w:style>
  <w:style w:type="paragraph" w:customStyle="1" w:styleId="160">
    <w:name w:val="Название объекта16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0">
    <w:name w:val="Указатель18"/>
    <w:basedOn w:val="Normal"/>
    <w:uiPriority w:val="99"/>
    <w:rsid w:val="005D7238"/>
    <w:pPr>
      <w:suppressLineNumbers/>
    </w:pPr>
  </w:style>
  <w:style w:type="paragraph" w:customStyle="1" w:styleId="150">
    <w:name w:val="Название объекта15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0">
    <w:name w:val="Указатель17"/>
    <w:basedOn w:val="Normal"/>
    <w:uiPriority w:val="99"/>
    <w:rsid w:val="005D7238"/>
    <w:pPr>
      <w:suppressLineNumbers/>
    </w:pPr>
  </w:style>
  <w:style w:type="paragraph" w:customStyle="1" w:styleId="140">
    <w:name w:val="Название объекта14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1">
    <w:name w:val="Указатель16"/>
    <w:basedOn w:val="Normal"/>
    <w:uiPriority w:val="99"/>
    <w:rsid w:val="005D7238"/>
    <w:pPr>
      <w:suppressLineNumbers/>
    </w:pPr>
  </w:style>
  <w:style w:type="paragraph" w:customStyle="1" w:styleId="130">
    <w:name w:val="Название объекта13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1">
    <w:name w:val="Указатель15"/>
    <w:basedOn w:val="Normal"/>
    <w:uiPriority w:val="99"/>
    <w:rsid w:val="005D7238"/>
    <w:pPr>
      <w:suppressLineNumbers/>
    </w:pPr>
  </w:style>
  <w:style w:type="paragraph" w:customStyle="1" w:styleId="120">
    <w:name w:val="Название объекта12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1">
    <w:name w:val="Указатель14"/>
    <w:basedOn w:val="Normal"/>
    <w:uiPriority w:val="99"/>
    <w:rsid w:val="005D7238"/>
    <w:pPr>
      <w:suppressLineNumbers/>
    </w:pPr>
  </w:style>
  <w:style w:type="paragraph" w:customStyle="1" w:styleId="110">
    <w:name w:val="Название объекта11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1">
    <w:name w:val="Указатель13"/>
    <w:basedOn w:val="Normal"/>
    <w:uiPriority w:val="99"/>
    <w:rsid w:val="005D7238"/>
    <w:pPr>
      <w:suppressLineNumbers/>
    </w:pPr>
  </w:style>
  <w:style w:type="paragraph" w:customStyle="1" w:styleId="100">
    <w:name w:val="Название объекта10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1">
    <w:name w:val="Указатель12"/>
    <w:basedOn w:val="Normal"/>
    <w:uiPriority w:val="99"/>
    <w:rsid w:val="005D7238"/>
    <w:pPr>
      <w:suppressLineNumbers/>
    </w:pPr>
  </w:style>
  <w:style w:type="paragraph" w:customStyle="1" w:styleId="90">
    <w:name w:val="Название объекта9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1">
    <w:name w:val="Указатель11"/>
    <w:basedOn w:val="Normal"/>
    <w:uiPriority w:val="99"/>
    <w:rsid w:val="005D7238"/>
    <w:pPr>
      <w:suppressLineNumbers/>
    </w:pPr>
  </w:style>
  <w:style w:type="paragraph" w:customStyle="1" w:styleId="80">
    <w:name w:val="Название объекта8"/>
    <w:basedOn w:val="Normal"/>
    <w:uiPriority w:val="99"/>
    <w:rsid w:val="005D72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1">
    <w:name w:val="Указатель10"/>
    <w:basedOn w:val="Normal"/>
    <w:uiPriority w:val="99"/>
    <w:rsid w:val="005D7238"/>
    <w:pPr>
      <w:suppressLineNumbers/>
    </w:pPr>
  </w:style>
  <w:style w:type="paragraph" w:customStyle="1" w:styleId="70">
    <w:name w:val="Название объекта7"/>
    <w:basedOn w:val="Normal"/>
    <w:uiPriority w:val="99"/>
    <w:rsid w:val="005D7238"/>
    <w:pPr>
      <w:spacing w:before="120" w:after="120"/>
    </w:pPr>
    <w:rPr>
      <w:rFonts w:cs="Times New Roman"/>
      <w:i/>
      <w:sz w:val="24"/>
    </w:rPr>
  </w:style>
  <w:style w:type="paragraph" w:customStyle="1" w:styleId="91">
    <w:name w:val="Указатель9"/>
    <w:basedOn w:val="Normal"/>
    <w:uiPriority w:val="99"/>
    <w:rsid w:val="005D7238"/>
    <w:rPr>
      <w:rFonts w:cs="Times New Roman"/>
    </w:rPr>
  </w:style>
  <w:style w:type="paragraph" w:customStyle="1" w:styleId="60">
    <w:name w:val="Название объекта6"/>
    <w:uiPriority w:val="99"/>
    <w:rsid w:val="005D7238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81">
    <w:name w:val="Указатель8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ConsPlusTitle">
    <w:name w:val="ConsPlusTitle"/>
    <w:uiPriority w:val="99"/>
    <w:rsid w:val="005D7238"/>
    <w:pPr>
      <w:suppressAutoHyphens/>
    </w:pPr>
    <w:rPr>
      <w:rFonts w:ascii="Arial" w:eastAsia="SimSun" w:hAnsi="Arial" w:cs="Mangal"/>
      <w:b/>
      <w:color w:val="000000"/>
      <w:kern w:val="2"/>
      <w:sz w:val="28"/>
      <w:szCs w:val="20"/>
      <w:lang w:eastAsia="zh-CN" w:bidi="hi-IN"/>
    </w:rPr>
  </w:style>
  <w:style w:type="paragraph" w:customStyle="1" w:styleId="71">
    <w:name w:val="Указатель7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1a">
    <w:name w:val="Название1"/>
    <w:uiPriority w:val="99"/>
    <w:rsid w:val="005D7238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1b">
    <w:name w:val="Указатель1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ab">
    <w:name w:val="Содержимое врезки"/>
    <w:basedOn w:val="Normal"/>
    <w:uiPriority w:val="99"/>
    <w:rsid w:val="005D7238"/>
    <w:pPr>
      <w:spacing w:after="120"/>
    </w:pPr>
    <w:rPr>
      <w:rFonts w:cs="Times New Roman"/>
    </w:rPr>
  </w:style>
  <w:style w:type="paragraph" w:customStyle="1" w:styleId="1c">
    <w:name w:val="марк список 1"/>
    <w:uiPriority w:val="99"/>
    <w:rsid w:val="005D7238"/>
    <w:pPr>
      <w:suppressAutoHyphens/>
      <w:spacing w:before="120" w:after="120"/>
      <w:jc w:val="both"/>
    </w:pPr>
    <w:rPr>
      <w:rFonts w:eastAsia="SimSun" w:cs="Mangal"/>
      <w:color w:val="000000"/>
      <w:kern w:val="2"/>
      <w:sz w:val="24"/>
      <w:szCs w:val="20"/>
      <w:lang w:eastAsia="zh-CN" w:bidi="hi-IN"/>
    </w:rPr>
  </w:style>
  <w:style w:type="paragraph" w:customStyle="1" w:styleId="ac">
    <w:name w:val="Содержимое таблицы"/>
    <w:basedOn w:val="Normal"/>
    <w:uiPriority w:val="99"/>
    <w:pPr>
      <w:suppressLineNumbers/>
    </w:pPr>
  </w:style>
  <w:style w:type="paragraph" w:customStyle="1" w:styleId="ad">
    <w:name w:val="Заголовок таблицы"/>
    <w:basedOn w:val="ac"/>
    <w:uiPriority w:val="99"/>
    <w:rsid w:val="005D7238"/>
    <w:pPr>
      <w:jc w:val="center"/>
    </w:pPr>
    <w:rPr>
      <w:b/>
    </w:rPr>
  </w:style>
  <w:style w:type="paragraph" w:customStyle="1" w:styleId="25">
    <w:name w:val="Указатель2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26">
    <w:name w:val="Название2"/>
    <w:uiPriority w:val="99"/>
    <w:rsid w:val="005D7238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50">
    <w:name w:val="Название объекта5"/>
    <w:uiPriority w:val="99"/>
    <w:rsid w:val="005D7238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30">
    <w:name w:val="Указатель3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1d">
    <w:name w:val="Название объекта1"/>
    <w:uiPriority w:val="99"/>
    <w:rsid w:val="005D7238"/>
    <w:pPr>
      <w:suppressAutoHyphens/>
      <w:spacing w:before="240" w:after="120"/>
      <w:jc w:val="center"/>
    </w:pPr>
    <w:rPr>
      <w:rFonts w:ascii="Arial" w:eastAsia="SimSun" w:hAnsi="Arial" w:cs="Mangal"/>
      <w:b/>
      <w:color w:val="000000"/>
      <w:kern w:val="2"/>
      <w:sz w:val="56"/>
      <w:szCs w:val="20"/>
      <w:lang w:eastAsia="zh-CN" w:bidi="hi-IN"/>
    </w:rPr>
  </w:style>
  <w:style w:type="paragraph" w:customStyle="1" w:styleId="40">
    <w:name w:val="Указатель4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27">
    <w:name w:val="Название объекта2"/>
    <w:uiPriority w:val="99"/>
    <w:rsid w:val="005D7238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51">
    <w:name w:val="Указатель5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31">
    <w:name w:val="Название объекта3"/>
    <w:uiPriority w:val="99"/>
    <w:rsid w:val="005D7238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61">
    <w:name w:val="Указатель6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41">
    <w:name w:val="Название объекта4"/>
    <w:uiPriority w:val="99"/>
    <w:rsid w:val="005D7238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ConsPlusJurTerm">
    <w:name w:val="ConsPlusJurTerm"/>
    <w:uiPriority w:val="99"/>
    <w:rsid w:val="005D7238"/>
    <w:pPr>
      <w:suppressAutoHyphens/>
    </w:pPr>
    <w:rPr>
      <w:rFonts w:ascii="Tahoma" w:eastAsia="SimSun" w:hAnsi="Tahoma" w:cs="Mangal"/>
      <w:color w:val="000000"/>
      <w:kern w:val="2"/>
      <w:sz w:val="26"/>
      <w:szCs w:val="20"/>
      <w:lang w:eastAsia="zh-CN" w:bidi="hi-IN"/>
    </w:rPr>
  </w:style>
  <w:style w:type="paragraph" w:customStyle="1" w:styleId="1e">
    <w:name w:val="Без интервала1"/>
    <w:uiPriority w:val="99"/>
    <w:rsid w:val="005D7238"/>
    <w:pPr>
      <w:suppressAutoHyphens/>
      <w:spacing w:line="100" w:lineRule="atLeast"/>
    </w:pPr>
    <w:rPr>
      <w:rFonts w:ascii="Calibri" w:eastAsia="SimSun" w:hAnsi="Calibri" w:cs="Mangal"/>
      <w:color w:val="000000"/>
      <w:kern w:val="2"/>
      <w:szCs w:val="20"/>
      <w:lang w:eastAsia="zh-CN" w:bidi="hi-IN"/>
    </w:rPr>
  </w:style>
  <w:style w:type="paragraph" w:customStyle="1" w:styleId="ConsPlusDocList">
    <w:name w:val="ConsPlusDocList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ConsPlusTitlePage">
    <w:name w:val="ConsPlusTitlePage"/>
    <w:uiPriority w:val="99"/>
    <w:rsid w:val="005D7238"/>
    <w:pPr>
      <w:suppressAutoHyphens/>
    </w:pPr>
    <w:rPr>
      <w:rFonts w:ascii="Tahoma" w:eastAsia="SimSun" w:hAnsi="Tahoma" w:cs="Mangal"/>
      <w:color w:val="000000"/>
      <w:kern w:val="2"/>
      <w:szCs w:val="20"/>
      <w:lang w:eastAsia="zh-CN" w:bidi="hi-IN"/>
    </w:rPr>
  </w:style>
  <w:style w:type="paragraph" w:styleId="Subtitle">
    <w:name w:val="Subtitle"/>
    <w:basedOn w:val="a"/>
    <w:next w:val="BodyText"/>
    <w:link w:val="SubtitleChar"/>
    <w:uiPriority w:val="99"/>
    <w:qFormat/>
    <w:rsid w:val="005D7238"/>
    <w:pPr>
      <w:spacing w:before="60"/>
      <w:jc w:val="center"/>
    </w:pPr>
    <w:rPr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A41903"/>
    <w:rPr>
      <w:rFonts w:asciiTheme="majorHAnsi" w:eastAsiaTheme="majorEastAsia" w:hAnsiTheme="majorHAnsi" w:cs="Mangal"/>
      <w:color w:val="000000"/>
      <w:kern w:val="2"/>
      <w:sz w:val="24"/>
      <w:szCs w:val="21"/>
      <w:lang w:eastAsia="zh-CN" w:bidi="hi-IN"/>
    </w:rPr>
  </w:style>
  <w:style w:type="paragraph" w:customStyle="1" w:styleId="1f">
    <w:name w:val="Цитата1"/>
    <w:uiPriority w:val="99"/>
    <w:rsid w:val="005D7238"/>
    <w:pPr>
      <w:suppressAutoHyphens/>
      <w:spacing w:after="283"/>
      <w:ind w:left="567" w:right="567"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ae">
    <w:name w:val="Верхний и нижний колонтитулы"/>
    <w:basedOn w:val="Normal"/>
    <w:uiPriority w:val="99"/>
    <w:rsid w:val="005D7238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D7238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1903"/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styleId="Header">
    <w:name w:val="header"/>
    <w:basedOn w:val="Normal"/>
    <w:link w:val="HeaderChar"/>
    <w:uiPriority w:val="99"/>
    <w:rsid w:val="005D7238"/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41903"/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ConsPlusNonformat">
    <w:name w:val="ConsPlusNonformat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ConsPlusCell">
    <w:name w:val="ConsPlusCell"/>
    <w:uiPriority w:val="99"/>
    <w:rsid w:val="005D7238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styleId="BalloonText">
    <w:name w:val="Balloon Text"/>
    <w:basedOn w:val="Normal"/>
    <w:link w:val="BalloonTextChar"/>
    <w:uiPriority w:val="99"/>
    <w:rsid w:val="005D72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903"/>
    <w:rPr>
      <w:rFonts w:eastAsia="SimSun" w:cs="Mangal"/>
      <w:color w:val="000000"/>
      <w:kern w:val="2"/>
      <w:sz w:val="0"/>
      <w:szCs w:val="0"/>
      <w:lang w:eastAsia="zh-CN" w:bidi="hi-IN"/>
    </w:rPr>
  </w:style>
  <w:style w:type="paragraph" w:customStyle="1" w:styleId="ConsPlusNormal">
    <w:name w:val="ConsPlusNormal"/>
    <w:uiPriority w:val="99"/>
    <w:rsid w:val="005D7238"/>
    <w:pPr>
      <w:suppressAutoHyphens/>
      <w:ind w:firstLine="720"/>
    </w:pPr>
    <w:rPr>
      <w:rFonts w:ascii="Arial" w:eastAsia="SimSun" w:hAnsi="Arial" w:cs="Mangal"/>
      <w:color w:val="000000"/>
      <w:kern w:val="2"/>
      <w:sz w:val="28"/>
      <w:szCs w:val="20"/>
      <w:lang w:eastAsia="zh-CN" w:bidi="hi-IN"/>
    </w:rPr>
  </w:style>
  <w:style w:type="paragraph" w:customStyle="1" w:styleId="1f0">
    <w:name w:val="нум список 1"/>
    <w:uiPriority w:val="99"/>
    <w:rsid w:val="005D723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2"/>
      <w:sz w:val="24"/>
      <w:szCs w:val="20"/>
      <w:lang w:eastAsia="zh-CN" w:bidi="hi-IN"/>
    </w:rPr>
  </w:style>
  <w:style w:type="paragraph" w:customStyle="1" w:styleId="af">
    <w:name w:val="Таблицы (моноширинный)"/>
    <w:basedOn w:val="Normal"/>
    <w:uiPriority w:val="99"/>
    <w:rsid w:val="005D7238"/>
    <w:pPr>
      <w:widowControl w:val="0"/>
      <w:suppressAutoHyphens w:val="0"/>
    </w:pPr>
    <w:rPr>
      <w:rFonts w:ascii="Courier New" w:eastAsia="NSimSun" w:hAnsi="Courier New" w:cs="Courier New"/>
      <w:sz w:val="24"/>
      <w:szCs w:val="24"/>
    </w:rPr>
  </w:style>
  <w:style w:type="paragraph" w:customStyle="1" w:styleId="Standard">
    <w:name w:val="Standard"/>
    <w:uiPriority w:val="99"/>
    <w:rsid w:val="005D7238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5D7238"/>
    <w:pPr>
      <w:spacing w:after="120"/>
    </w:pPr>
  </w:style>
  <w:style w:type="paragraph" w:styleId="FootnoteText">
    <w:name w:val="footnote text"/>
    <w:basedOn w:val="Normal"/>
    <w:link w:val="FootnoteTextChar"/>
    <w:uiPriority w:val="99"/>
    <w:rsid w:val="005D7238"/>
    <w:pPr>
      <w:suppressLineNumbers/>
      <w:ind w:left="339" w:hanging="339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1903"/>
    <w:rPr>
      <w:rFonts w:eastAsia="SimSun" w:cs="Mangal"/>
      <w:color w:val="000000"/>
      <w:kern w:val="2"/>
      <w:sz w:val="20"/>
      <w:szCs w:val="18"/>
      <w:lang w:eastAsia="zh-CN" w:bidi="hi-IN"/>
    </w:rPr>
  </w:style>
  <w:style w:type="paragraph" w:styleId="ListParagraph">
    <w:name w:val="List Paragraph"/>
    <w:basedOn w:val="Standard"/>
    <w:uiPriority w:val="99"/>
    <w:qFormat/>
    <w:pPr>
      <w:widowControl/>
      <w:spacing w:after="200" w:line="276" w:lineRule="auto"/>
      <w:ind w:left="720"/>
    </w:pPr>
    <w:rPr>
      <w:rFonts w:ascii="Calibri" w:eastAsia="Times New Roman" w:hAnsi="Calibri" w:cs="Tahoma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rsid w:val="005D7238"/>
    <w:pPr>
      <w:spacing w:after="200" w:line="276" w:lineRule="auto"/>
    </w:pPr>
    <w:rPr>
      <w:rFonts w:ascii="Calibri" w:hAnsi="Calibri" w:cs="Calibri"/>
    </w:rPr>
  </w:style>
  <w:style w:type="paragraph" w:customStyle="1" w:styleId="af0">
    <w:name w:val="Обычный (Интернет)"/>
    <w:basedOn w:val="Standard"/>
    <w:uiPriority w:val="99"/>
    <w:pPr>
      <w:widowControl/>
      <w:spacing w:before="280" w:after="142"/>
    </w:pPr>
    <w:rPr>
      <w:rFonts w:eastAsia="Times New Roman" w:cs="Times New Roman"/>
      <w:lang w:eastAsia="ru-RU"/>
    </w:rPr>
  </w:style>
  <w:style w:type="paragraph" w:styleId="NormalWeb">
    <w:name w:val="Normal (Web)"/>
    <w:basedOn w:val="Normal"/>
    <w:uiPriority w:val="99"/>
    <w:pPr>
      <w:spacing w:beforeAutospacing="1" w:after="142"/>
      <w:textAlignment w:val="baseline"/>
    </w:pPr>
    <w:rPr>
      <w:rFonts w:ascii="Liberation Serif" w:eastAsia="Times New Roman" w:hAnsi="Liberation Serif" w:cs="Times New Roman"/>
      <w:color w:val="auto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B509E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0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37.tmbreg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5200206D10E8591DC65085DCF540201735F02B08C2CE81DEC3517C2FA76168914ABE0A94EED781E25C08A62A8E4F04617AADCA94AEE860E8AFB20p1K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pti@lan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182</TotalTime>
  <Pages>36</Pages>
  <Words>11987</Words>
  <Characters>-32766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"Гражданский кодекс Российской Федерации (часть вторая)" от 26.01.1996 N 14-ФЗ(ред. от 29.07.2018)(с изм. и доп., вступ. в силу с 30.12.2018)</dc:title>
  <dc:subject/>
  <dc:creator>Лагутин О.Н.</dc:creator>
  <cp:keywords/>
  <dc:description/>
  <cp:lastModifiedBy>comp5</cp:lastModifiedBy>
  <cp:revision>59</cp:revision>
  <cp:lastPrinted>2021-12-24T15:31:00Z</cp:lastPrinted>
  <dcterms:created xsi:type="dcterms:W3CDTF">2021-12-10T14:38:00Z</dcterms:created>
  <dcterms:modified xsi:type="dcterms:W3CDTF">2022-01-14T11:33:00Z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Тамбовской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